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666B" w:rsidRDefault="0011666B" w:rsidP="0011666B">
      <w:pPr>
        <w:pStyle w:val="NormalWeb"/>
        <w:spacing w:line="360" w:lineRule="auto"/>
        <w:ind w:left="360" w:hanging="360"/>
        <w:jc w:val="both"/>
        <w:rPr>
          <w:rFonts w:ascii="Arial" w:hAnsi="Arial" w:cs="Arial"/>
          <w:color w:val="000000"/>
        </w:rPr>
      </w:pPr>
      <w:r>
        <w:rPr>
          <w:rFonts w:ascii="Arial" w:hAnsi="Arial" w:cs="Arial"/>
          <w:color w:val="000000"/>
        </w:rPr>
        <w:t xml:space="preserve">Naturaleza de la Toponimia </w:t>
      </w:r>
    </w:p>
    <w:p w:rsidR="0011666B" w:rsidRDefault="0011666B" w:rsidP="0011666B">
      <w:pPr>
        <w:pStyle w:val="NormalWeb"/>
        <w:spacing w:line="360" w:lineRule="auto"/>
        <w:jc w:val="both"/>
        <w:rPr>
          <w:rFonts w:ascii="Arial" w:hAnsi="Arial" w:cs="Arial"/>
        </w:rPr>
      </w:pPr>
      <w:r w:rsidRPr="00680B0D">
        <w:rPr>
          <w:rFonts w:ascii="Arial" w:hAnsi="Arial" w:cs="Arial"/>
        </w:rPr>
        <w:t>La onomástica</w:t>
      </w:r>
      <w:r>
        <w:rPr>
          <w:rFonts w:ascii="Arial" w:hAnsi="Arial" w:cs="Arial"/>
        </w:rPr>
        <w:t>*estudia los nombres propios, pertenece a la lingüística, aunque surge como una disciplina auxiliar útil para geógrafos, historiadores, etnógrafos y literatos. Entre los nombres que estudia están los de las personas (antroponimia), de los animales (</w:t>
      </w:r>
      <w:proofErr w:type="spellStart"/>
      <w:r>
        <w:rPr>
          <w:rFonts w:ascii="Arial" w:hAnsi="Arial" w:cs="Arial"/>
        </w:rPr>
        <w:t>zoonimia</w:t>
      </w:r>
      <w:proofErr w:type="spellEnd"/>
      <w:r>
        <w:rPr>
          <w:rFonts w:ascii="Arial" w:hAnsi="Arial" w:cs="Arial"/>
        </w:rPr>
        <w:t>), las plantas (</w:t>
      </w:r>
      <w:proofErr w:type="spellStart"/>
      <w:r>
        <w:rPr>
          <w:rFonts w:ascii="Arial" w:hAnsi="Arial" w:cs="Arial"/>
        </w:rPr>
        <w:t>fitonimia</w:t>
      </w:r>
      <w:proofErr w:type="spellEnd"/>
      <w:r>
        <w:rPr>
          <w:rFonts w:ascii="Arial" w:hAnsi="Arial" w:cs="Arial"/>
        </w:rPr>
        <w:t>), de los cuerpos celestes (</w:t>
      </w:r>
      <w:proofErr w:type="spellStart"/>
      <w:r>
        <w:rPr>
          <w:rFonts w:ascii="Arial" w:hAnsi="Arial" w:cs="Arial"/>
        </w:rPr>
        <w:t>astronimia</w:t>
      </w:r>
      <w:proofErr w:type="spellEnd"/>
      <w:r>
        <w:rPr>
          <w:rFonts w:ascii="Arial" w:hAnsi="Arial" w:cs="Arial"/>
        </w:rPr>
        <w:t>),</w:t>
      </w:r>
      <w:r>
        <w:rPr>
          <w:rFonts w:ascii="Arial" w:hAnsi="Arial" w:cs="Arial"/>
          <w:b/>
        </w:rPr>
        <w:t xml:space="preserve"> </w:t>
      </w:r>
      <w:r>
        <w:rPr>
          <w:rFonts w:ascii="Arial" w:hAnsi="Arial" w:cs="Arial"/>
        </w:rPr>
        <w:t>de lugar (Toponimia) etc.</w:t>
      </w:r>
    </w:p>
    <w:p w:rsidR="0011666B" w:rsidRDefault="0011666B" w:rsidP="0011666B">
      <w:pPr>
        <w:spacing w:before="100" w:beforeAutospacing="1" w:after="100" w:afterAutospacing="1" w:line="360" w:lineRule="auto"/>
        <w:jc w:val="both"/>
        <w:rPr>
          <w:rFonts w:ascii="Arial" w:hAnsi="Arial" w:cs="Arial"/>
          <w:bCs/>
        </w:rPr>
      </w:pPr>
      <w:r>
        <w:rPr>
          <w:rFonts w:ascii="Arial" w:hAnsi="Arial" w:cs="Arial"/>
        </w:rPr>
        <w:t xml:space="preserve">La </w:t>
      </w:r>
      <w:r w:rsidRPr="008B3657">
        <w:rPr>
          <w:rFonts w:ascii="Arial" w:hAnsi="Arial" w:cs="Arial"/>
          <w:bCs/>
        </w:rPr>
        <w:t>toponimia</w:t>
      </w:r>
      <w:r w:rsidRPr="008B3657">
        <w:rPr>
          <w:rFonts w:ascii="Arial" w:hAnsi="Arial" w:cs="Arial"/>
        </w:rPr>
        <w:t xml:space="preserve"> u </w:t>
      </w:r>
      <w:r w:rsidRPr="008B3657">
        <w:rPr>
          <w:rFonts w:ascii="Arial" w:hAnsi="Arial" w:cs="Arial"/>
          <w:bCs/>
        </w:rPr>
        <w:t>onomástica geográfica</w:t>
      </w:r>
      <w:r>
        <w:rPr>
          <w:rFonts w:ascii="Arial" w:hAnsi="Arial" w:cs="Arial"/>
        </w:rPr>
        <w:t xml:space="preserve"> es una disciplina de la </w:t>
      </w:r>
      <w:hyperlink r:id="rId5" w:tooltip="Onomástica" w:history="1">
        <w:r>
          <w:rPr>
            <w:rStyle w:val="Hyperlink"/>
            <w:u w:val="single"/>
          </w:rPr>
          <w:t>onomástica</w:t>
        </w:r>
      </w:hyperlink>
      <w:r>
        <w:rPr>
          <w:rFonts w:ascii="Arial" w:hAnsi="Arial" w:cs="Arial"/>
        </w:rPr>
        <w:t xml:space="preserve"> que consiste en el estudio </w:t>
      </w:r>
      <w:hyperlink r:id="rId6" w:tooltip="Etimología" w:history="1">
        <w:r>
          <w:rPr>
            <w:rStyle w:val="Hyperlink"/>
            <w:u w:val="single"/>
          </w:rPr>
          <w:t>etimológico</w:t>
        </w:r>
      </w:hyperlink>
      <w:r>
        <w:rPr>
          <w:rFonts w:ascii="Arial" w:hAnsi="Arial" w:cs="Arial"/>
        </w:rPr>
        <w:t xml:space="preserve"> de los </w:t>
      </w:r>
      <w:hyperlink r:id="rId7" w:tooltip="Nombre propio" w:history="1">
        <w:r>
          <w:rPr>
            <w:rStyle w:val="Hyperlink"/>
            <w:u w:val="single"/>
          </w:rPr>
          <w:t>nombres propios</w:t>
        </w:r>
      </w:hyperlink>
      <w:r>
        <w:rPr>
          <w:rFonts w:ascii="Arial" w:hAnsi="Arial" w:cs="Arial"/>
        </w:rPr>
        <w:t xml:space="preserve"> de un lugar. La propia "toponimia" proviene </w:t>
      </w:r>
      <w:hyperlink r:id="rId8" w:tooltip="Etimología" w:history="1">
        <w:r>
          <w:rPr>
            <w:rStyle w:val="Hyperlink"/>
            <w:u w:val="single"/>
          </w:rPr>
          <w:t>etimológicamente</w:t>
        </w:r>
      </w:hyperlink>
      <w:r>
        <w:rPr>
          <w:rFonts w:ascii="Arial" w:hAnsi="Arial" w:cs="Arial"/>
        </w:rPr>
        <w:t xml:space="preserve"> del </w:t>
      </w:r>
      <w:hyperlink r:id="rId9" w:tooltip="Idioma griego" w:history="1">
        <w:r>
          <w:rPr>
            <w:rStyle w:val="Hyperlink"/>
            <w:u w:val="single"/>
          </w:rPr>
          <w:t>griego</w:t>
        </w:r>
      </w:hyperlink>
      <w:r>
        <w:rPr>
          <w:rFonts w:ascii="Arial" w:hAnsi="Arial" w:cs="Arial"/>
        </w:rPr>
        <w:t xml:space="preserve"> </w:t>
      </w:r>
      <w:proofErr w:type="spellStart"/>
      <w:r>
        <w:rPr>
          <w:rFonts w:ascii="Arial" w:hAnsi="Arial" w:cs="Arial"/>
        </w:rPr>
        <w:t>τό</w:t>
      </w:r>
      <w:proofErr w:type="spellEnd"/>
      <w:r>
        <w:rPr>
          <w:rFonts w:ascii="Arial" w:hAnsi="Arial" w:cs="Arial"/>
        </w:rPr>
        <w:t>πος (</w:t>
      </w:r>
      <w:proofErr w:type="spellStart"/>
      <w:r>
        <w:rPr>
          <w:rFonts w:ascii="Arial" w:hAnsi="Arial" w:cs="Arial"/>
          <w:i/>
          <w:iCs/>
        </w:rPr>
        <w:t>tópos</w:t>
      </w:r>
      <w:proofErr w:type="spellEnd"/>
      <w:r>
        <w:rPr>
          <w:rFonts w:ascii="Arial" w:hAnsi="Arial" w:cs="Arial"/>
        </w:rPr>
        <w:t xml:space="preserve">), "lugar" y </w:t>
      </w:r>
      <w:proofErr w:type="spellStart"/>
      <w:r>
        <w:rPr>
          <w:rFonts w:ascii="Arial" w:hAnsi="Arial" w:cs="Arial"/>
        </w:rPr>
        <w:t>ὄνομ</w:t>
      </w:r>
      <w:proofErr w:type="spellEnd"/>
      <w:r>
        <w:rPr>
          <w:rFonts w:ascii="Arial" w:hAnsi="Arial" w:cs="Arial"/>
        </w:rPr>
        <w:t>α (</w:t>
      </w:r>
      <w:proofErr w:type="spellStart"/>
      <w:r>
        <w:rPr>
          <w:rFonts w:ascii="Arial" w:hAnsi="Arial" w:cs="Arial"/>
          <w:i/>
          <w:iCs/>
        </w:rPr>
        <w:t>ónoma</w:t>
      </w:r>
      <w:proofErr w:type="spellEnd"/>
      <w:r>
        <w:rPr>
          <w:rFonts w:ascii="Arial" w:hAnsi="Arial" w:cs="Arial"/>
        </w:rPr>
        <w:t>), "nombre".</w:t>
      </w:r>
    </w:p>
    <w:p w:rsidR="0011666B" w:rsidRDefault="0011666B" w:rsidP="0011666B">
      <w:pPr>
        <w:spacing w:line="360" w:lineRule="auto"/>
        <w:jc w:val="both"/>
        <w:rPr>
          <w:rFonts w:ascii="Arial" w:hAnsi="Arial" w:cs="Arial"/>
        </w:rPr>
      </w:pPr>
      <w:r w:rsidRPr="00680B0D">
        <w:rPr>
          <w:rFonts w:ascii="Arial" w:hAnsi="Arial" w:cs="Arial"/>
          <w:bCs/>
        </w:rPr>
        <w:t>La toponomástica</w:t>
      </w:r>
      <w:r>
        <w:rPr>
          <w:rFonts w:ascii="Arial" w:hAnsi="Arial" w:cs="Arial"/>
          <w:bCs/>
        </w:rPr>
        <w:t xml:space="preserve"> es una rama de la onomástica y, por consiguiente de la lingüística, que estudia los nombres de lugar.</w:t>
      </w:r>
      <w:r>
        <w:rPr>
          <w:rFonts w:ascii="Arial" w:hAnsi="Arial" w:cs="Arial"/>
        </w:rPr>
        <w:t xml:space="preserve"> Su labor es descifrar enigmas que se esconden en las interrogantes  de quiénes, cuándo, dónde,  cómo y por qué dieron este o aquel nombre a un río, pueblo o montaña.</w:t>
      </w:r>
      <w:r>
        <w:rPr>
          <w:rFonts w:ascii="Arial" w:hAnsi="Arial" w:cs="Arial"/>
          <w:bCs/>
        </w:rPr>
        <w:t xml:space="preserve"> </w:t>
      </w:r>
      <w:r>
        <w:rPr>
          <w:rFonts w:ascii="Arial" w:hAnsi="Arial" w:cs="Arial"/>
        </w:rPr>
        <w:t>Por eso necesita analizar las relaciones mecanismos y factores que intervienen en el proceso de denominación, así como también a describir las formas o estructuras lingüísticas que sirven de vehículo de expresión para los hechos y los sentimientos de los grupos o comunidades que dieron vida al nombre geográfico.</w:t>
      </w:r>
    </w:p>
    <w:p w:rsidR="0011666B" w:rsidRDefault="0011666B" w:rsidP="0011666B">
      <w:pPr>
        <w:spacing w:line="360" w:lineRule="auto"/>
        <w:jc w:val="both"/>
        <w:rPr>
          <w:rFonts w:ascii="Arial" w:hAnsi="Arial" w:cs="Arial"/>
        </w:rPr>
      </w:pPr>
      <w:r>
        <w:rPr>
          <w:rFonts w:ascii="Arial" w:hAnsi="Arial" w:cs="Arial"/>
          <w:u w:val="single"/>
        </w:rPr>
        <w:t>Toponimia</w:t>
      </w:r>
      <w:r>
        <w:rPr>
          <w:rFonts w:ascii="Arial" w:hAnsi="Arial" w:cs="Arial"/>
        </w:rPr>
        <w:t xml:space="preserve"> es la disciplina que estudia el origen y significación de los nombres de lugar (topónimos) y sus relaciones con la lengua actual del país, de otros países o con las lenguas primitivas ya desaparecidas, así como el conjunto de nombres de lugar.</w:t>
      </w:r>
    </w:p>
    <w:p w:rsidR="0011666B" w:rsidRDefault="0011666B" w:rsidP="0011666B">
      <w:pPr>
        <w:spacing w:line="360" w:lineRule="auto"/>
        <w:ind w:left="360"/>
        <w:jc w:val="both"/>
        <w:rPr>
          <w:rFonts w:ascii="Arial" w:hAnsi="Arial" w:cs="Arial"/>
        </w:rPr>
      </w:pPr>
      <w:r>
        <w:rPr>
          <w:rFonts w:ascii="Arial" w:hAnsi="Arial" w:cs="Arial"/>
        </w:rPr>
        <w:t>1-La primera clasificación se refiere a los elementos que los componen, según los mismos serían:</w:t>
      </w:r>
    </w:p>
    <w:p w:rsidR="0011666B" w:rsidRDefault="0011666B" w:rsidP="0011666B">
      <w:pPr>
        <w:spacing w:line="360" w:lineRule="auto"/>
        <w:ind w:left="360"/>
        <w:jc w:val="both"/>
        <w:rPr>
          <w:rFonts w:ascii="Arial" w:hAnsi="Arial" w:cs="Arial"/>
        </w:rPr>
      </w:pPr>
      <w:r>
        <w:rPr>
          <w:rFonts w:ascii="Arial" w:hAnsi="Arial" w:cs="Arial"/>
        </w:rPr>
        <w:t xml:space="preserve">-Genérico: nombres que definen o describen el accidente: río, montaña, pueblo, calle etc. Ej. río Zaza, </w:t>
      </w:r>
    </w:p>
    <w:p w:rsidR="0011666B" w:rsidRDefault="0011666B" w:rsidP="0011666B">
      <w:pPr>
        <w:spacing w:line="360" w:lineRule="auto"/>
        <w:ind w:left="360"/>
        <w:jc w:val="both"/>
        <w:rPr>
          <w:rFonts w:ascii="Arial" w:hAnsi="Arial" w:cs="Arial"/>
        </w:rPr>
      </w:pPr>
      <w:r>
        <w:rPr>
          <w:rFonts w:ascii="Arial" w:hAnsi="Arial" w:cs="Arial"/>
        </w:rPr>
        <w:t>- Especifico: Topónimo propiamente dicho. Ej. Cabaiguán.</w:t>
      </w:r>
    </w:p>
    <w:p w:rsidR="0011666B" w:rsidRDefault="0011666B" w:rsidP="0011666B">
      <w:pPr>
        <w:spacing w:line="360" w:lineRule="auto"/>
        <w:ind w:left="360"/>
        <w:jc w:val="both"/>
        <w:rPr>
          <w:rFonts w:ascii="Arial" w:hAnsi="Arial" w:cs="Arial"/>
        </w:rPr>
      </w:pPr>
      <w:r>
        <w:rPr>
          <w:rFonts w:ascii="Arial" w:hAnsi="Arial" w:cs="Arial"/>
        </w:rPr>
        <w:t>2-A partir de esta primera clasificación pueden dividirse en:</w:t>
      </w:r>
    </w:p>
    <w:p w:rsidR="0011666B" w:rsidRDefault="0011666B" w:rsidP="0011666B">
      <w:pPr>
        <w:spacing w:line="360" w:lineRule="auto"/>
        <w:ind w:left="360"/>
        <w:jc w:val="both"/>
        <w:rPr>
          <w:rFonts w:ascii="Arial" w:hAnsi="Arial" w:cs="Arial"/>
        </w:rPr>
      </w:pPr>
      <w:r>
        <w:rPr>
          <w:rFonts w:ascii="Arial" w:hAnsi="Arial" w:cs="Arial"/>
        </w:rPr>
        <w:t>-Simples: no se incluye términos geográficos. Ej. Cabaiguán.</w:t>
      </w:r>
    </w:p>
    <w:p w:rsidR="0011666B" w:rsidRDefault="0011666B" w:rsidP="0011666B">
      <w:pPr>
        <w:spacing w:line="360" w:lineRule="auto"/>
        <w:ind w:left="360"/>
        <w:jc w:val="both"/>
        <w:rPr>
          <w:rFonts w:ascii="Arial" w:hAnsi="Arial" w:cs="Arial"/>
        </w:rPr>
      </w:pPr>
      <w:r>
        <w:rPr>
          <w:rFonts w:ascii="Arial" w:hAnsi="Arial" w:cs="Arial"/>
        </w:rPr>
        <w:t xml:space="preserve">-Compuestos: incluye </w:t>
      </w:r>
      <w:r w:rsidR="00AC0D90">
        <w:rPr>
          <w:rFonts w:ascii="Arial" w:hAnsi="Arial" w:cs="Arial"/>
        </w:rPr>
        <w:t xml:space="preserve">un genérico y un específico. </w:t>
      </w:r>
      <w:proofErr w:type="spellStart"/>
      <w:r w:rsidR="00AC0D90">
        <w:rPr>
          <w:rFonts w:ascii="Arial" w:hAnsi="Arial" w:cs="Arial"/>
        </w:rPr>
        <w:t>Ej</w:t>
      </w:r>
      <w:proofErr w:type="spellEnd"/>
      <w:r w:rsidR="00AC0D90">
        <w:rPr>
          <w:rFonts w:ascii="Arial" w:hAnsi="Arial" w:cs="Arial"/>
        </w:rPr>
        <w:t>;</w:t>
      </w:r>
      <w:r>
        <w:rPr>
          <w:rFonts w:ascii="Arial" w:hAnsi="Arial" w:cs="Arial"/>
        </w:rPr>
        <w:t xml:space="preserve"> </w:t>
      </w:r>
      <w:r w:rsidR="00AC0D90">
        <w:rPr>
          <w:rFonts w:ascii="Arial" w:hAnsi="Arial" w:cs="Arial"/>
        </w:rPr>
        <w:t xml:space="preserve">boca </w:t>
      </w:r>
      <w:r>
        <w:rPr>
          <w:rFonts w:ascii="Arial" w:hAnsi="Arial" w:cs="Arial"/>
        </w:rPr>
        <w:t xml:space="preserve">Río </w:t>
      </w:r>
      <w:proofErr w:type="spellStart"/>
      <w:r>
        <w:rPr>
          <w:rFonts w:ascii="Arial" w:hAnsi="Arial" w:cs="Arial"/>
        </w:rPr>
        <w:t>Tuinicú</w:t>
      </w:r>
      <w:proofErr w:type="spellEnd"/>
      <w:r>
        <w:rPr>
          <w:rFonts w:ascii="Arial" w:hAnsi="Arial" w:cs="Arial"/>
        </w:rPr>
        <w:t>.</w:t>
      </w:r>
    </w:p>
    <w:p w:rsidR="0011666B" w:rsidRDefault="0011666B" w:rsidP="0011666B">
      <w:pPr>
        <w:spacing w:line="360" w:lineRule="auto"/>
        <w:ind w:left="360"/>
        <w:jc w:val="both"/>
        <w:rPr>
          <w:rFonts w:ascii="Arial" w:hAnsi="Arial" w:cs="Arial"/>
        </w:rPr>
      </w:pPr>
      <w:r>
        <w:rPr>
          <w:rFonts w:ascii="Arial" w:hAnsi="Arial" w:cs="Arial"/>
        </w:rPr>
        <w:t>3-Por su extensión, por el área que nombran, se pueden clasificar en:</w:t>
      </w:r>
    </w:p>
    <w:p w:rsidR="0011666B" w:rsidRDefault="0011666B" w:rsidP="0011666B">
      <w:pPr>
        <w:spacing w:line="360" w:lineRule="auto"/>
        <w:ind w:left="360"/>
        <w:jc w:val="both"/>
        <w:rPr>
          <w:rFonts w:ascii="Arial" w:hAnsi="Arial" w:cs="Arial"/>
        </w:rPr>
      </w:pPr>
      <w:r>
        <w:rPr>
          <w:rFonts w:ascii="Arial" w:hAnsi="Arial" w:cs="Arial"/>
        </w:rPr>
        <w:lastRenderedPageBreak/>
        <w:t>-</w:t>
      </w:r>
      <w:proofErr w:type="spellStart"/>
      <w:r>
        <w:rPr>
          <w:rFonts w:ascii="Arial" w:hAnsi="Arial" w:cs="Arial"/>
        </w:rPr>
        <w:t>Microtopónimos</w:t>
      </w:r>
      <w:proofErr w:type="spellEnd"/>
      <w:r>
        <w:rPr>
          <w:rFonts w:ascii="Arial" w:hAnsi="Arial" w:cs="Arial"/>
        </w:rPr>
        <w:t>: denominan lugares de poca extensión. Sierra de las Damas.</w:t>
      </w:r>
    </w:p>
    <w:p w:rsidR="0011666B" w:rsidRDefault="0011666B" w:rsidP="0011666B">
      <w:pPr>
        <w:spacing w:line="360" w:lineRule="auto"/>
        <w:ind w:left="360"/>
        <w:jc w:val="both"/>
        <w:rPr>
          <w:rFonts w:ascii="Arial" w:hAnsi="Arial" w:cs="Arial"/>
        </w:rPr>
      </w:pPr>
      <w:r>
        <w:rPr>
          <w:rFonts w:ascii="Arial" w:hAnsi="Arial" w:cs="Arial"/>
        </w:rPr>
        <w:t>-</w:t>
      </w:r>
      <w:proofErr w:type="spellStart"/>
      <w:r>
        <w:rPr>
          <w:rFonts w:ascii="Arial" w:hAnsi="Arial" w:cs="Arial"/>
        </w:rPr>
        <w:t>Mesotopónimos</w:t>
      </w:r>
      <w:proofErr w:type="spellEnd"/>
      <w:r>
        <w:rPr>
          <w:rFonts w:ascii="Arial" w:hAnsi="Arial" w:cs="Arial"/>
        </w:rPr>
        <w:t>: denominan lugares de una extensión media. Mar de Aral.</w:t>
      </w:r>
    </w:p>
    <w:p w:rsidR="0011666B" w:rsidRDefault="0011666B" w:rsidP="0011666B">
      <w:pPr>
        <w:spacing w:line="360" w:lineRule="auto"/>
        <w:ind w:left="360"/>
        <w:jc w:val="both"/>
        <w:rPr>
          <w:rFonts w:ascii="Arial" w:hAnsi="Arial" w:cs="Arial"/>
        </w:rPr>
      </w:pPr>
      <w:r>
        <w:rPr>
          <w:rFonts w:ascii="Arial" w:hAnsi="Arial" w:cs="Arial"/>
        </w:rPr>
        <w:t>-</w:t>
      </w:r>
      <w:proofErr w:type="spellStart"/>
      <w:r>
        <w:rPr>
          <w:rFonts w:ascii="Arial" w:hAnsi="Arial" w:cs="Arial"/>
        </w:rPr>
        <w:t>Macrotopónimos</w:t>
      </w:r>
      <w:proofErr w:type="spellEnd"/>
      <w:r>
        <w:rPr>
          <w:rFonts w:ascii="Arial" w:hAnsi="Arial" w:cs="Arial"/>
        </w:rPr>
        <w:t>: denominan lugares de gran extensión. Océano Pacífico.</w:t>
      </w:r>
    </w:p>
    <w:p w:rsidR="0011666B" w:rsidRDefault="0011666B" w:rsidP="0011666B">
      <w:pPr>
        <w:spacing w:line="360" w:lineRule="auto"/>
        <w:ind w:left="360"/>
        <w:jc w:val="both"/>
        <w:rPr>
          <w:rFonts w:ascii="Arial" w:hAnsi="Arial" w:cs="Arial"/>
        </w:rPr>
      </w:pPr>
      <w:r>
        <w:rPr>
          <w:rFonts w:ascii="Arial" w:hAnsi="Arial" w:cs="Arial"/>
        </w:rPr>
        <w:t>4-Según su ubicación, pueden dividirse en:</w:t>
      </w:r>
    </w:p>
    <w:p w:rsidR="0011666B" w:rsidRDefault="0011666B" w:rsidP="0011666B">
      <w:pPr>
        <w:spacing w:line="360" w:lineRule="auto"/>
        <w:ind w:left="360"/>
        <w:jc w:val="both"/>
        <w:rPr>
          <w:rFonts w:ascii="Arial" w:hAnsi="Arial" w:cs="Arial"/>
        </w:rPr>
      </w:pPr>
      <w:r>
        <w:rPr>
          <w:rFonts w:ascii="Arial" w:hAnsi="Arial" w:cs="Arial"/>
        </w:rPr>
        <w:t>-Terrestres: referidos a los nombres de lugar del planeta Tierra.</w:t>
      </w:r>
    </w:p>
    <w:p w:rsidR="0011666B" w:rsidRDefault="0011666B" w:rsidP="0011666B">
      <w:pPr>
        <w:spacing w:line="360" w:lineRule="auto"/>
        <w:ind w:left="360"/>
        <w:jc w:val="both"/>
        <w:rPr>
          <w:rFonts w:ascii="Arial" w:hAnsi="Arial" w:cs="Arial"/>
        </w:rPr>
      </w:pPr>
      <w:r>
        <w:rPr>
          <w:rFonts w:ascii="Arial" w:hAnsi="Arial" w:cs="Arial"/>
        </w:rPr>
        <w:t>-Extraterrestres: nombres de cuerpos celestes, etc.</w:t>
      </w:r>
    </w:p>
    <w:p w:rsidR="0011666B" w:rsidRDefault="0011666B" w:rsidP="0011666B">
      <w:pPr>
        <w:spacing w:line="360" w:lineRule="auto"/>
        <w:ind w:left="360"/>
        <w:jc w:val="both"/>
        <w:rPr>
          <w:rFonts w:ascii="Arial" w:hAnsi="Arial" w:cs="Arial"/>
        </w:rPr>
      </w:pPr>
      <w:r>
        <w:rPr>
          <w:rFonts w:ascii="Arial" w:hAnsi="Arial" w:cs="Arial"/>
        </w:rPr>
        <w:t>5-La siguiente clasificación terminológica se refiere al objeto que ellos designan, a las características geográficas que los distinguen:</w:t>
      </w:r>
    </w:p>
    <w:p w:rsidR="0011666B" w:rsidRDefault="0011666B" w:rsidP="0011666B">
      <w:pPr>
        <w:spacing w:line="360" w:lineRule="auto"/>
        <w:ind w:left="360"/>
        <w:jc w:val="both"/>
        <w:rPr>
          <w:rFonts w:ascii="Arial" w:hAnsi="Arial" w:cs="Arial"/>
        </w:rPr>
      </w:pPr>
      <w:r>
        <w:rPr>
          <w:rFonts w:ascii="Arial" w:hAnsi="Arial" w:cs="Arial"/>
        </w:rPr>
        <w:t>-Hidrónimos: nombres propios de mares, ríos, lagos o de cualquier medio acuático.</w:t>
      </w:r>
    </w:p>
    <w:p w:rsidR="0011666B" w:rsidRDefault="0011666B" w:rsidP="0011666B">
      <w:pPr>
        <w:spacing w:line="360" w:lineRule="auto"/>
        <w:ind w:left="360"/>
        <w:jc w:val="both"/>
        <w:rPr>
          <w:rFonts w:ascii="Arial" w:hAnsi="Arial" w:cs="Arial"/>
        </w:rPr>
      </w:pPr>
      <w:r>
        <w:rPr>
          <w:rFonts w:ascii="Arial" w:hAnsi="Arial" w:cs="Arial"/>
        </w:rPr>
        <w:t>-Orónimos: nombre propio de montañas o de cualquier accidente del terreno.</w:t>
      </w:r>
    </w:p>
    <w:p w:rsidR="0011666B" w:rsidRDefault="0011666B" w:rsidP="0011666B">
      <w:pPr>
        <w:spacing w:line="360" w:lineRule="auto"/>
        <w:ind w:left="360"/>
        <w:jc w:val="both"/>
        <w:rPr>
          <w:rFonts w:ascii="Arial" w:hAnsi="Arial" w:cs="Arial"/>
        </w:rPr>
      </w:pPr>
      <w:r>
        <w:rPr>
          <w:rFonts w:ascii="Arial" w:hAnsi="Arial" w:cs="Arial"/>
        </w:rPr>
        <w:t>-Urbanónimos: nombre propio de cualquier objeto topográfico dentro de la ciudad: plaza, calle, parque, etc.</w:t>
      </w:r>
    </w:p>
    <w:p w:rsidR="0011666B" w:rsidRDefault="0011666B" w:rsidP="0011666B">
      <w:pPr>
        <w:spacing w:line="360" w:lineRule="auto"/>
        <w:ind w:left="360"/>
        <w:jc w:val="both"/>
        <w:rPr>
          <w:rFonts w:ascii="Arial" w:hAnsi="Arial" w:cs="Arial"/>
        </w:rPr>
      </w:pPr>
      <w:r>
        <w:rPr>
          <w:rFonts w:ascii="Arial" w:hAnsi="Arial" w:cs="Arial"/>
        </w:rPr>
        <w:t>-Ecónimos: nombre propio de cualquier poblado, ciudad,</w:t>
      </w:r>
      <w:r w:rsidR="00AC0D90">
        <w:rPr>
          <w:rFonts w:ascii="Arial" w:hAnsi="Arial" w:cs="Arial"/>
        </w:rPr>
        <w:t xml:space="preserve"> pueblo</w:t>
      </w:r>
      <w:r>
        <w:rPr>
          <w:rFonts w:ascii="Arial" w:hAnsi="Arial" w:cs="Arial"/>
        </w:rPr>
        <w:t>, aldea, etc.</w:t>
      </w:r>
    </w:p>
    <w:p w:rsidR="0011666B" w:rsidRDefault="0011666B" w:rsidP="0011666B">
      <w:pPr>
        <w:spacing w:line="360" w:lineRule="auto"/>
        <w:ind w:left="360"/>
        <w:jc w:val="both"/>
        <w:rPr>
          <w:rFonts w:ascii="Arial" w:hAnsi="Arial" w:cs="Arial"/>
        </w:rPr>
      </w:pPr>
      <w:r>
        <w:rPr>
          <w:rFonts w:ascii="Arial" w:hAnsi="Arial" w:cs="Arial"/>
        </w:rPr>
        <w:t>-Astiónimos: nombre propio de ciudades.</w:t>
      </w:r>
    </w:p>
    <w:p w:rsidR="0011666B" w:rsidRDefault="0011666B" w:rsidP="0011666B">
      <w:pPr>
        <w:spacing w:line="360" w:lineRule="auto"/>
        <w:ind w:left="360"/>
        <w:jc w:val="both"/>
        <w:rPr>
          <w:rFonts w:ascii="Arial" w:hAnsi="Arial" w:cs="Arial"/>
        </w:rPr>
      </w:pPr>
      <w:r>
        <w:rPr>
          <w:rFonts w:ascii="Arial" w:hAnsi="Arial" w:cs="Arial"/>
        </w:rPr>
        <w:t>-Corónimos: nombre de municipios, regiones, Provincias.</w:t>
      </w:r>
    </w:p>
    <w:p w:rsidR="0011666B" w:rsidRDefault="008508B2" w:rsidP="0011666B">
      <w:pPr>
        <w:spacing w:line="360" w:lineRule="auto"/>
        <w:ind w:left="360"/>
        <w:jc w:val="both"/>
        <w:rPr>
          <w:rFonts w:ascii="Arial" w:hAnsi="Arial" w:cs="Arial"/>
        </w:rPr>
      </w:pPr>
      <w:r>
        <w:rPr>
          <w:rFonts w:ascii="Arial" w:hAnsi="Arial" w:cs="Arial"/>
        </w:rPr>
        <w:t xml:space="preserve">-Odónimos: </w:t>
      </w:r>
      <w:r w:rsidR="0011666B">
        <w:rPr>
          <w:rFonts w:ascii="Arial" w:hAnsi="Arial" w:cs="Arial"/>
        </w:rPr>
        <w:t xml:space="preserve">nombres de </w:t>
      </w:r>
      <w:r w:rsidR="00D90DF8">
        <w:rPr>
          <w:rFonts w:ascii="Arial" w:hAnsi="Arial" w:cs="Arial"/>
        </w:rPr>
        <w:t xml:space="preserve">vías (calles, avenidas, </w:t>
      </w:r>
      <w:r w:rsidR="0011666B">
        <w:rPr>
          <w:rFonts w:ascii="Arial" w:hAnsi="Arial" w:cs="Arial"/>
        </w:rPr>
        <w:t>caminos, autopista, rutas y sendas</w:t>
      </w:r>
      <w:r w:rsidR="00D90DF8">
        <w:rPr>
          <w:rFonts w:ascii="Arial" w:hAnsi="Arial" w:cs="Arial"/>
        </w:rPr>
        <w:t>)</w:t>
      </w:r>
      <w:r w:rsidR="0011666B">
        <w:rPr>
          <w:rFonts w:ascii="Arial" w:hAnsi="Arial" w:cs="Arial"/>
        </w:rPr>
        <w:t>.</w:t>
      </w:r>
    </w:p>
    <w:p w:rsidR="0011666B" w:rsidRDefault="0011666B" w:rsidP="0011666B">
      <w:pPr>
        <w:spacing w:line="360" w:lineRule="auto"/>
        <w:ind w:left="360"/>
        <w:jc w:val="both"/>
        <w:rPr>
          <w:rFonts w:ascii="Arial" w:hAnsi="Arial" w:cs="Arial"/>
        </w:rPr>
      </w:pPr>
      <w:r>
        <w:rPr>
          <w:rFonts w:ascii="Arial" w:hAnsi="Arial" w:cs="Arial"/>
        </w:rPr>
        <w:t>-Agrónimos: nombre propio de cualquier parcela, finca o campo.</w:t>
      </w:r>
    </w:p>
    <w:p w:rsidR="0011666B" w:rsidRDefault="0011666B" w:rsidP="0011666B">
      <w:pPr>
        <w:spacing w:line="360" w:lineRule="auto"/>
        <w:ind w:left="360"/>
        <w:jc w:val="both"/>
        <w:rPr>
          <w:rFonts w:ascii="Arial" w:hAnsi="Arial" w:cs="Arial"/>
        </w:rPr>
      </w:pPr>
      <w:r>
        <w:rPr>
          <w:rFonts w:ascii="Arial" w:hAnsi="Arial" w:cs="Arial"/>
        </w:rPr>
        <w:t>-Insunónimos: nombre de islas.</w:t>
      </w:r>
    </w:p>
    <w:p w:rsidR="0011666B" w:rsidRDefault="0011666B" w:rsidP="0011666B">
      <w:pPr>
        <w:spacing w:line="360" w:lineRule="auto"/>
        <w:ind w:left="360"/>
        <w:jc w:val="both"/>
        <w:rPr>
          <w:rFonts w:ascii="Arial" w:hAnsi="Arial" w:cs="Arial"/>
        </w:rPr>
      </w:pPr>
      <w:r>
        <w:rPr>
          <w:rFonts w:ascii="Arial" w:hAnsi="Arial" w:cs="Arial"/>
        </w:rPr>
        <w:t>-Espeleónimos: nombre de cuevas  o formaciones hipogeas.</w:t>
      </w:r>
    </w:p>
    <w:p w:rsidR="0011666B" w:rsidRDefault="0011666B" w:rsidP="0011666B">
      <w:pPr>
        <w:spacing w:line="360" w:lineRule="auto"/>
        <w:ind w:left="360"/>
        <w:jc w:val="both"/>
        <w:rPr>
          <w:rFonts w:ascii="Arial" w:hAnsi="Arial" w:cs="Arial"/>
        </w:rPr>
      </w:pPr>
      <w:r>
        <w:rPr>
          <w:rFonts w:ascii="Arial" w:hAnsi="Arial" w:cs="Arial"/>
        </w:rPr>
        <w:t>-Selenónimos: nombres de accidentes lunares.</w:t>
      </w:r>
    </w:p>
    <w:p w:rsidR="0011666B" w:rsidRDefault="0011666B" w:rsidP="0011666B">
      <w:pPr>
        <w:spacing w:line="360" w:lineRule="auto"/>
        <w:ind w:left="360"/>
        <w:jc w:val="both"/>
        <w:rPr>
          <w:rFonts w:ascii="Arial" w:hAnsi="Arial" w:cs="Arial"/>
        </w:rPr>
      </w:pPr>
      <w:r>
        <w:rPr>
          <w:rFonts w:ascii="Arial" w:hAnsi="Arial" w:cs="Arial"/>
        </w:rPr>
        <w:t>6-Según el motivo de su surgimiento pueden clasificarse en:</w:t>
      </w:r>
    </w:p>
    <w:p w:rsidR="0011666B" w:rsidRDefault="0011666B" w:rsidP="0011666B">
      <w:pPr>
        <w:spacing w:line="360" w:lineRule="auto"/>
        <w:ind w:left="360"/>
        <w:jc w:val="both"/>
        <w:rPr>
          <w:rFonts w:ascii="Arial" w:hAnsi="Arial" w:cs="Arial"/>
        </w:rPr>
      </w:pPr>
      <w:r>
        <w:rPr>
          <w:rFonts w:ascii="Arial" w:hAnsi="Arial" w:cs="Arial"/>
        </w:rPr>
        <w:t xml:space="preserve">-Topográfico: topónimos que reflejan características físicas del territorio. </w:t>
      </w:r>
    </w:p>
    <w:p w:rsidR="0011666B" w:rsidRDefault="0011666B" w:rsidP="0011666B">
      <w:pPr>
        <w:spacing w:line="360" w:lineRule="auto"/>
        <w:ind w:left="360"/>
        <w:jc w:val="both"/>
        <w:rPr>
          <w:rFonts w:ascii="Arial" w:hAnsi="Arial" w:cs="Arial"/>
        </w:rPr>
      </w:pPr>
      <w:r>
        <w:rPr>
          <w:rFonts w:ascii="Arial" w:hAnsi="Arial" w:cs="Arial"/>
        </w:rPr>
        <w:t>-Social: reflejan hechos de la vida social.</w:t>
      </w:r>
    </w:p>
    <w:p w:rsidR="0011666B" w:rsidRDefault="0011666B" w:rsidP="0011666B">
      <w:pPr>
        <w:spacing w:line="360" w:lineRule="auto"/>
        <w:ind w:left="360"/>
        <w:jc w:val="both"/>
        <w:rPr>
          <w:rFonts w:ascii="Arial" w:hAnsi="Arial" w:cs="Arial"/>
        </w:rPr>
      </w:pPr>
      <w:r>
        <w:rPr>
          <w:rFonts w:ascii="Arial" w:hAnsi="Arial" w:cs="Arial"/>
        </w:rPr>
        <w:t>-Histórico: recuerdan acontecimientos históricos.</w:t>
      </w:r>
    </w:p>
    <w:p w:rsidR="0011666B" w:rsidRDefault="0011666B" w:rsidP="0011666B">
      <w:pPr>
        <w:spacing w:line="360" w:lineRule="auto"/>
        <w:ind w:left="360"/>
        <w:jc w:val="both"/>
        <w:rPr>
          <w:rFonts w:ascii="Arial" w:hAnsi="Arial" w:cs="Arial"/>
        </w:rPr>
      </w:pPr>
      <w:r>
        <w:rPr>
          <w:rFonts w:ascii="Arial" w:hAnsi="Arial" w:cs="Arial"/>
        </w:rPr>
        <w:lastRenderedPageBreak/>
        <w:t>-Sicológicos. Reflejan cierta actitud o capricho psicológico de los que dieron nombre al lugar.</w:t>
      </w:r>
    </w:p>
    <w:p w:rsidR="0011666B" w:rsidRDefault="0011666B" w:rsidP="0011666B">
      <w:pPr>
        <w:spacing w:line="360" w:lineRule="auto"/>
        <w:ind w:left="360"/>
        <w:jc w:val="both"/>
        <w:rPr>
          <w:rFonts w:ascii="Arial" w:hAnsi="Arial" w:cs="Arial"/>
        </w:rPr>
      </w:pPr>
      <w:r>
        <w:rPr>
          <w:rFonts w:ascii="Arial" w:hAnsi="Arial" w:cs="Arial"/>
        </w:rPr>
        <w:t>-Topónimos de origen antroponímico: nombres de personas, apellidos, origen y procedencia, denominación étnica, de oficios y dignidades y parentescos.</w:t>
      </w:r>
    </w:p>
    <w:p w:rsidR="0011666B" w:rsidRDefault="0011666B" w:rsidP="0011666B">
      <w:pPr>
        <w:spacing w:line="360" w:lineRule="auto"/>
        <w:ind w:left="360"/>
        <w:jc w:val="both"/>
        <w:rPr>
          <w:rFonts w:ascii="Arial" w:hAnsi="Arial" w:cs="Arial"/>
        </w:rPr>
      </w:pPr>
      <w:r>
        <w:rPr>
          <w:rFonts w:ascii="Arial" w:hAnsi="Arial" w:cs="Arial"/>
        </w:rPr>
        <w:t>-</w:t>
      </w:r>
      <w:proofErr w:type="spellStart"/>
      <w:r>
        <w:rPr>
          <w:rFonts w:ascii="Arial" w:hAnsi="Arial" w:cs="Arial"/>
        </w:rPr>
        <w:t>Hagiotopónimos</w:t>
      </w:r>
      <w:proofErr w:type="spellEnd"/>
      <w:r>
        <w:rPr>
          <w:rFonts w:ascii="Arial" w:hAnsi="Arial" w:cs="Arial"/>
        </w:rPr>
        <w:t>: nombre de santos y las denominaciones relacionadas con el culto religioso.</w:t>
      </w:r>
    </w:p>
    <w:p w:rsidR="0011666B" w:rsidRDefault="0011666B" w:rsidP="0011666B">
      <w:pPr>
        <w:spacing w:line="360" w:lineRule="auto"/>
        <w:ind w:left="360"/>
        <w:jc w:val="both"/>
        <w:rPr>
          <w:rFonts w:ascii="Arial" w:hAnsi="Arial" w:cs="Arial"/>
        </w:rPr>
      </w:pPr>
      <w:r>
        <w:rPr>
          <w:rFonts w:ascii="Arial" w:hAnsi="Arial" w:cs="Arial"/>
        </w:rPr>
        <w:t>-</w:t>
      </w:r>
      <w:proofErr w:type="spellStart"/>
      <w:r>
        <w:rPr>
          <w:rFonts w:ascii="Arial" w:hAnsi="Arial" w:cs="Arial"/>
        </w:rPr>
        <w:t>Fitotopónimos</w:t>
      </w:r>
      <w:proofErr w:type="spellEnd"/>
      <w:r>
        <w:rPr>
          <w:rFonts w:ascii="Arial" w:hAnsi="Arial" w:cs="Arial"/>
        </w:rPr>
        <w:t>: se refiere a elementos y materiales vegetales, denominaciones de árboles, arbustos, plantas menores, flores y frutos.</w:t>
      </w:r>
    </w:p>
    <w:p w:rsidR="0011666B" w:rsidRDefault="0011666B" w:rsidP="0011666B">
      <w:pPr>
        <w:spacing w:line="360" w:lineRule="auto"/>
        <w:ind w:left="360"/>
        <w:jc w:val="both"/>
        <w:rPr>
          <w:rFonts w:ascii="Arial" w:hAnsi="Arial" w:cs="Arial"/>
        </w:rPr>
      </w:pPr>
      <w:r>
        <w:rPr>
          <w:rFonts w:ascii="Arial" w:hAnsi="Arial" w:cs="Arial"/>
        </w:rPr>
        <w:t>-</w:t>
      </w:r>
      <w:proofErr w:type="spellStart"/>
      <w:r>
        <w:rPr>
          <w:rFonts w:ascii="Arial" w:hAnsi="Arial" w:cs="Arial"/>
        </w:rPr>
        <w:t>Zootoponimos</w:t>
      </w:r>
      <w:proofErr w:type="spellEnd"/>
      <w:r>
        <w:rPr>
          <w:rFonts w:ascii="Arial" w:hAnsi="Arial" w:cs="Arial"/>
        </w:rPr>
        <w:t>: topónimos tomados de la fauna.</w:t>
      </w:r>
    </w:p>
    <w:p w:rsidR="0011666B" w:rsidRDefault="0011666B" w:rsidP="0011666B">
      <w:pPr>
        <w:spacing w:line="360" w:lineRule="auto"/>
        <w:ind w:left="360"/>
        <w:jc w:val="both"/>
        <w:rPr>
          <w:rFonts w:ascii="Arial" w:hAnsi="Arial" w:cs="Arial"/>
        </w:rPr>
      </w:pPr>
      <w:r>
        <w:rPr>
          <w:rFonts w:ascii="Arial" w:hAnsi="Arial" w:cs="Arial"/>
        </w:rPr>
        <w:t>-Topónimos de orientación: los que indican altura, distancia, situación, etc.</w:t>
      </w:r>
    </w:p>
    <w:p w:rsidR="0011666B" w:rsidRDefault="0011666B" w:rsidP="0011666B">
      <w:pPr>
        <w:spacing w:line="360" w:lineRule="auto"/>
        <w:ind w:left="360"/>
        <w:jc w:val="both"/>
        <w:rPr>
          <w:rFonts w:ascii="Arial" w:hAnsi="Arial" w:cs="Arial"/>
        </w:rPr>
      </w:pPr>
      <w:r>
        <w:rPr>
          <w:rFonts w:ascii="Arial" w:hAnsi="Arial" w:cs="Arial"/>
        </w:rPr>
        <w:t>-</w:t>
      </w:r>
      <w:proofErr w:type="spellStart"/>
      <w:r>
        <w:rPr>
          <w:rFonts w:ascii="Arial" w:hAnsi="Arial" w:cs="Arial"/>
        </w:rPr>
        <w:t>Minerotopónimos</w:t>
      </w:r>
      <w:proofErr w:type="spellEnd"/>
      <w:r>
        <w:rPr>
          <w:rFonts w:ascii="Arial" w:hAnsi="Arial" w:cs="Arial"/>
        </w:rPr>
        <w:t>: referidos a materiales inorgánicos o del reino mineral.</w:t>
      </w:r>
    </w:p>
    <w:p w:rsidR="0011666B" w:rsidRDefault="0011666B" w:rsidP="0011666B">
      <w:pPr>
        <w:spacing w:line="360" w:lineRule="auto"/>
        <w:ind w:left="360"/>
        <w:jc w:val="both"/>
        <w:rPr>
          <w:rFonts w:ascii="Arial" w:hAnsi="Arial" w:cs="Arial"/>
        </w:rPr>
      </w:pPr>
      <w:r>
        <w:rPr>
          <w:rFonts w:ascii="Arial" w:hAnsi="Arial" w:cs="Arial"/>
        </w:rPr>
        <w:t>-</w:t>
      </w:r>
      <w:proofErr w:type="spellStart"/>
      <w:r>
        <w:rPr>
          <w:rFonts w:ascii="Arial" w:hAnsi="Arial" w:cs="Arial"/>
        </w:rPr>
        <w:t>Epotopónimos</w:t>
      </w:r>
      <w:proofErr w:type="spellEnd"/>
      <w:r>
        <w:rPr>
          <w:rFonts w:ascii="Arial" w:hAnsi="Arial" w:cs="Arial"/>
        </w:rPr>
        <w:t>: recuerdan el nombre de personajes históricos.</w:t>
      </w:r>
    </w:p>
    <w:p w:rsidR="0011666B" w:rsidRDefault="0011666B" w:rsidP="0011666B">
      <w:pPr>
        <w:spacing w:line="360" w:lineRule="auto"/>
        <w:ind w:left="360"/>
        <w:jc w:val="both"/>
        <w:rPr>
          <w:rFonts w:ascii="Arial" w:hAnsi="Arial" w:cs="Arial"/>
        </w:rPr>
      </w:pPr>
      <w:r>
        <w:rPr>
          <w:rFonts w:ascii="Arial" w:hAnsi="Arial" w:cs="Arial"/>
        </w:rPr>
        <w:t>-</w:t>
      </w:r>
      <w:proofErr w:type="spellStart"/>
      <w:r>
        <w:rPr>
          <w:rFonts w:ascii="Arial" w:hAnsi="Arial" w:cs="Arial"/>
        </w:rPr>
        <w:t>Somatopónimos</w:t>
      </w:r>
      <w:proofErr w:type="spellEnd"/>
      <w:r>
        <w:rPr>
          <w:rFonts w:ascii="Arial" w:hAnsi="Arial" w:cs="Arial"/>
        </w:rPr>
        <w:t>: señalan características físicas  del hombre.</w:t>
      </w:r>
    </w:p>
    <w:p w:rsidR="0011666B" w:rsidRDefault="0011666B" w:rsidP="0011666B">
      <w:pPr>
        <w:spacing w:line="360" w:lineRule="auto"/>
        <w:ind w:left="360"/>
        <w:jc w:val="both"/>
        <w:rPr>
          <w:rFonts w:ascii="Arial" w:hAnsi="Arial" w:cs="Arial"/>
        </w:rPr>
      </w:pPr>
      <w:r>
        <w:rPr>
          <w:rFonts w:ascii="Arial" w:hAnsi="Arial" w:cs="Arial"/>
        </w:rPr>
        <w:t>-</w:t>
      </w:r>
      <w:proofErr w:type="spellStart"/>
      <w:r>
        <w:rPr>
          <w:rFonts w:ascii="Arial" w:hAnsi="Arial" w:cs="Arial"/>
        </w:rPr>
        <w:t>Pragmatopónimos</w:t>
      </w:r>
      <w:proofErr w:type="spellEnd"/>
      <w:r>
        <w:rPr>
          <w:rFonts w:ascii="Arial" w:hAnsi="Arial" w:cs="Arial"/>
        </w:rPr>
        <w:t>: recuerdan hechos cotidianos.</w:t>
      </w:r>
    </w:p>
    <w:p w:rsidR="0011666B" w:rsidRDefault="0011666B" w:rsidP="0011666B">
      <w:pPr>
        <w:spacing w:line="360" w:lineRule="auto"/>
        <w:ind w:left="360"/>
        <w:jc w:val="both"/>
        <w:rPr>
          <w:rFonts w:ascii="Arial" w:hAnsi="Arial" w:cs="Arial"/>
        </w:rPr>
      </w:pPr>
      <w:r>
        <w:rPr>
          <w:rFonts w:ascii="Arial" w:hAnsi="Arial" w:cs="Arial"/>
        </w:rPr>
        <w:t>-</w:t>
      </w:r>
      <w:proofErr w:type="spellStart"/>
      <w:r>
        <w:rPr>
          <w:rFonts w:ascii="Arial" w:hAnsi="Arial" w:cs="Arial"/>
        </w:rPr>
        <w:t>Topotoponimos</w:t>
      </w:r>
      <w:proofErr w:type="spellEnd"/>
      <w:r>
        <w:rPr>
          <w:rFonts w:ascii="Arial" w:hAnsi="Arial" w:cs="Arial"/>
        </w:rPr>
        <w:t>: aquellos que rememoran otro topónimo.</w:t>
      </w:r>
    </w:p>
    <w:p w:rsidR="0011666B" w:rsidRDefault="0011666B" w:rsidP="0011666B">
      <w:pPr>
        <w:spacing w:line="360" w:lineRule="auto"/>
        <w:ind w:left="360"/>
        <w:jc w:val="both"/>
        <w:rPr>
          <w:rFonts w:ascii="Arial" w:hAnsi="Arial" w:cs="Arial"/>
        </w:rPr>
      </w:pPr>
      <w:r>
        <w:rPr>
          <w:rFonts w:ascii="Arial" w:hAnsi="Arial" w:cs="Arial"/>
        </w:rPr>
        <w:t>7-Según la filiación lingüística en América Latina podría clasificarse como:</w:t>
      </w:r>
    </w:p>
    <w:p w:rsidR="0011666B" w:rsidRDefault="00113D06" w:rsidP="0011666B">
      <w:pPr>
        <w:spacing w:line="360" w:lineRule="auto"/>
        <w:ind w:left="360"/>
        <w:jc w:val="both"/>
        <w:rPr>
          <w:rFonts w:ascii="Arial" w:hAnsi="Arial" w:cs="Arial"/>
        </w:rPr>
      </w:pPr>
      <w:r>
        <w:rPr>
          <w:rFonts w:ascii="Arial" w:hAnsi="Arial" w:cs="Arial"/>
          <w:noProof/>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26" type="#_x0000_t87" style="position:absolute;left:0;text-align:left;margin-left:133.95pt;margin-top:27.5pt;width:11.65pt;height:44.25pt;z-index:251658240"/>
        </w:pict>
      </w:r>
      <w:r w:rsidR="0011666B">
        <w:rPr>
          <w:rFonts w:ascii="Arial" w:hAnsi="Arial" w:cs="Arial"/>
        </w:rPr>
        <w:t>-Topónimos hispanos.</w:t>
      </w:r>
    </w:p>
    <w:p w:rsidR="0011666B" w:rsidRDefault="0011666B" w:rsidP="0011666B">
      <w:pPr>
        <w:spacing w:line="240" w:lineRule="auto"/>
        <w:ind w:left="360"/>
        <w:jc w:val="both"/>
        <w:rPr>
          <w:rFonts w:ascii="Arial" w:hAnsi="Arial" w:cs="Arial"/>
        </w:rPr>
      </w:pPr>
      <w:r>
        <w:rPr>
          <w:rFonts w:ascii="Arial" w:hAnsi="Arial" w:cs="Arial"/>
        </w:rPr>
        <w:t>-Topónimos Aborígenes   Antiguos</w:t>
      </w:r>
    </w:p>
    <w:p w:rsidR="0011666B" w:rsidRDefault="0011666B" w:rsidP="0011666B">
      <w:pPr>
        <w:spacing w:line="240" w:lineRule="auto"/>
        <w:ind w:left="360"/>
        <w:jc w:val="both"/>
        <w:rPr>
          <w:rFonts w:ascii="Arial" w:hAnsi="Arial" w:cs="Arial"/>
        </w:rPr>
      </w:pPr>
      <w:r>
        <w:rPr>
          <w:rFonts w:ascii="Arial" w:hAnsi="Arial" w:cs="Arial"/>
        </w:rPr>
        <w:t xml:space="preserve">                                          Actuales</w:t>
      </w:r>
    </w:p>
    <w:p w:rsidR="0011666B" w:rsidRDefault="0011666B" w:rsidP="0011666B">
      <w:pPr>
        <w:spacing w:line="240" w:lineRule="auto"/>
        <w:ind w:left="360"/>
        <w:jc w:val="both"/>
        <w:rPr>
          <w:rFonts w:ascii="Arial" w:hAnsi="Arial" w:cs="Arial"/>
        </w:rPr>
      </w:pPr>
      <w:r>
        <w:rPr>
          <w:rFonts w:ascii="Arial" w:hAnsi="Arial" w:cs="Arial"/>
        </w:rPr>
        <w:t>-Topónimos africanos</w:t>
      </w:r>
    </w:p>
    <w:p w:rsidR="0011666B" w:rsidRDefault="0011666B" w:rsidP="0011666B">
      <w:pPr>
        <w:spacing w:line="360" w:lineRule="auto"/>
        <w:ind w:left="360"/>
        <w:jc w:val="both"/>
        <w:rPr>
          <w:rFonts w:ascii="Arial" w:hAnsi="Arial" w:cs="Arial"/>
        </w:rPr>
      </w:pPr>
      <w:r>
        <w:rPr>
          <w:rFonts w:ascii="Arial" w:hAnsi="Arial" w:cs="Arial"/>
        </w:rPr>
        <w:t>-Topónimos de otras procedencias</w:t>
      </w:r>
    </w:p>
    <w:p w:rsidR="0011666B" w:rsidRDefault="0011666B" w:rsidP="0011666B">
      <w:pPr>
        <w:spacing w:line="360" w:lineRule="auto"/>
        <w:ind w:left="360"/>
        <w:jc w:val="both"/>
        <w:rPr>
          <w:rFonts w:ascii="Arial" w:hAnsi="Arial" w:cs="Arial"/>
        </w:rPr>
      </w:pPr>
      <w:r>
        <w:rPr>
          <w:rFonts w:ascii="Arial" w:hAnsi="Arial" w:cs="Arial"/>
        </w:rPr>
        <w:t>8-La clasificación según las estructuras morfológicas, sustantivo, artículo + sustantivo, adjetivo + sustantivo, etc.</w:t>
      </w:r>
    </w:p>
    <w:p w:rsidR="0011666B" w:rsidRDefault="0011666B" w:rsidP="0011666B">
      <w:pPr>
        <w:spacing w:line="360" w:lineRule="auto"/>
        <w:jc w:val="both"/>
        <w:rPr>
          <w:rFonts w:ascii="Arial" w:hAnsi="Arial" w:cs="Arial"/>
        </w:rPr>
      </w:pPr>
      <w:r>
        <w:rPr>
          <w:rFonts w:ascii="Arial" w:hAnsi="Arial" w:cs="Arial"/>
        </w:rPr>
        <w:t>Su objetivo</w:t>
      </w:r>
    </w:p>
    <w:p w:rsidR="0011666B" w:rsidRDefault="0011666B" w:rsidP="0011666B">
      <w:pPr>
        <w:numPr>
          <w:ilvl w:val="0"/>
          <w:numId w:val="1"/>
        </w:numPr>
        <w:spacing w:after="0" w:line="360" w:lineRule="auto"/>
        <w:jc w:val="both"/>
        <w:rPr>
          <w:rFonts w:ascii="Arial" w:hAnsi="Arial" w:cs="Arial"/>
        </w:rPr>
      </w:pPr>
      <w:r>
        <w:rPr>
          <w:rFonts w:ascii="Arial" w:hAnsi="Arial" w:cs="Arial"/>
        </w:rPr>
        <w:t>Búsqueda de la significación del nombre del lugar o topónimo</w:t>
      </w:r>
    </w:p>
    <w:p w:rsidR="0011666B" w:rsidRDefault="0011666B" w:rsidP="0011666B">
      <w:pPr>
        <w:numPr>
          <w:ilvl w:val="0"/>
          <w:numId w:val="1"/>
        </w:numPr>
        <w:spacing w:after="0" w:line="360" w:lineRule="auto"/>
        <w:jc w:val="both"/>
        <w:rPr>
          <w:rFonts w:ascii="Arial" w:hAnsi="Arial" w:cs="Arial"/>
        </w:rPr>
      </w:pPr>
      <w:r>
        <w:rPr>
          <w:rFonts w:ascii="Arial" w:hAnsi="Arial" w:cs="Arial"/>
        </w:rPr>
        <w:t>Búsqueda de su origen</w:t>
      </w:r>
    </w:p>
    <w:p w:rsidR="0011666B" w:rsidRDefault="0011666B" w:rsidP="0011666B">
      <w:pPr>
        <w:numPr>
          <w:ilvl w:val="0"/>
          <w:numId w:val="1"/>
        </w:numPr>
        <w:spacing w:after="0" w:line="360" w:lineRule="auto"/>
        <w:jc w:val="both"/>
        <w:rPr>
          <w:rFonts w:ascii="Arial" w:hAnsi="Arial" w:cs="Arial"/>
        </w:rPr>
      </w:pPr>
      <w:r>
        <w:rPr>
          <w:rFonts w:ascii="Arial" w:hAnsi="Arial" w:cs="Arial"/>
        </w:rPr>
        <w:t>Estudio de sus transformaciones</w:t>
      </w:r>
    </w:p>
    <w:p w:rsidR="0011666B" w:rsidRPr="00113D06" w:rsidRDefault="0011666B" w:rsidP="0011666B">
      <w:pPr>
        <w:spacing w:line="360" w:lineRule="auto"/>
        <w:jc w:val="both"/>
        <w:rPr>
          <w:rFonts w:ascii="Arial" w:hAnsi="Arial" w:cs="Arial"/>
          <w:u w:val="single"/>
        </w:rPr>
      </w:pPr>
      <w:bookmarkStart w:id="0" w:name="_GoBack"/>
      <w:r w:rsidRPr="00113D06">
        <w:rPr>
          <w:rFonts w:ascii="Arial" w:hAnsi="Arial" w:cs="Arial"/>
          <w:u w:val="single"/>
        </w:rPr>
        <w:t>La acción multidisciplinaria permite conocer:</w:t>
      </w:r>
    </w:p>
    <w:bookmarkEnd w:id="0"/>
    <w:p w:rsidR="0011666B" w:rsidRDefault="0011666B" w:rsidP="0011666B">
      <w:pPr>
        <w:numPr>
          <w:ilvl w:val="0"/>
          <w:numId w:val="2"/>
        </w:numPr>
        <w:spacing w:after="0" w:line="360" w:lineRule="auto"/>
        <w:jc w:val="both"/>
        <w:rPr>
          <w:rFonts w:ascii="Arial" w:hAnsi="Arial" w:cs="Arial"/>
        </w:rPr>
      </w:pPr>
      <w:r>
        <w:rPr>
          <w:rFonts w:ascii="Arial" w:hAnsi="Arial" w:cs="Arial"/>
        </w:rPr>
        <w:lastRenderedPageBreak/>
        <w:t>La historia de los grupos humanos que estuvieron relacionados con el lugar</w:t>
      </w:r>
    </w:p>
    <w:p w:rsidR="0011666B" w:rsidRDefault="0011666B" w:rsidP="0011666B">
      <w:pPr>
        <w:numPr>
          <w:ilvl w:val="0"/>
          <w:numId w:val="2"/>
        </w:numPr>
        <w:spacing w:after="0" w:line="360" w:lineRule="auto"/>
        <w:jc w:val="both"/>
        <w:rPr>
          <w:rFonts w:ascii="Arial" w:hAnsi="Arial" w:cs="Arial"/>
        </w:rPr>
      </w:pPr>
      <w:r>
        <w:rPr>
          <w:rFonts w:ascii="Arial" w:hAnsi="Arial" w:cs="Arial"/>
        </w:rPr>
        <w:t>Las particularidades físico-geográficas</w:t>
      </w:r>
    </w:p>
    <w:p w:rsidR="0011666B" w:rsidRDefault="0011666B" w:rsidP="0011666B">
      <w:pPr>
        <w:numPr>
          <w:ilvl w:val="0"/>
          <w:numId w:val="2"/>
        </w:numPr>
        <w:spacing w:after="0" w:line="360" w:lineRule="auto"/>
        <w:jc w:val="both"/>
        <w:rPr>
          <w:rFonts w:ascii="Arial" w:hAnsi="Arial" w:cs="Arial"/>
        </w:rPr>
      </w:pPr>
      <w:r>
        <w:rPr>
          <w:rFonts w:ascii="Arial" w:hAnsi="Arial" w:cs="Arial"/>
        </w:rPr>
        <w:t>Las características sociales del grupo que acuña el nombre</w:t>
      </w:r>
    </w:p>
    <w:p w:rsidR="0011666B" w:rsidRDefault="0011666B" w:rsidP="0011666B">
      <w:pPr>
        <w:numPr>
          <w:ilvl w:val="0"/>
          <w:numId w:val="2"/>
        </w:numPr>
        <w:spacing w:after="0" w:line="360" w:lineRule="auto"/>
        <w:jc w:val="both"/>
        <w:rPr>
          <w:rFonts w:ascii="Arial" w:hAnsi="Arial" w:cs="Arial"/>
        </w:rPr>
      </w:pPr>
      <w:r>
        <w:rPr>
          <w:rFonts w:ascii="Arial" w:hAnsi="Arial" w:cs="Arial"/>
        </w:rPr>
        <w:t>La lengua que hablaban</w:t>
      </w:r>
    </w:p>
    <w:p w:rsidR="0011666B" w:rsidRPr="002A758A" w:rsidRDefault="0011666B" w:rsidP="0011666B">
      <w:pPr>
        <w:numPr>
          <w:ilvl w:val="0"/>
          <w:numId w:val="2"/>
        </w:numPr>
        <w:spacing w:after="0" w:line="360" w:lineRule="auto"/>
        <w:jc w:val="both"/>
        <w:rPr>
          <w:rFonts w:ascii="Arial" w:hAnsi="Arial" w:cs="Arial"/>
        </w:rPr>
      </w:pPr>
      <w:r w:rsidRPr="002A758A">
        <w:rPr>
          <w:rFonts w:ascii="Arial" w:hAnsi="Arial" w:cs="Arial"/>
        </w:rPr>
        <w:t>El vínculo material existente entre la comunidad y el medio</w:t>
      </w:r>
    </w:p>
    <w:p w:rsidR="0011666B" w:rsidRDefault="0011666B" w:rsidP="0011666B">
      <w:pPr>
        <w:spacing w:line="360" w:lineRule="auto"/>
        <w:jc w:val="both"/>
        <w:rPr>
          <w:rFonts w:ascii="Arial" w:hAnsi="Arial" w:cs="Arial"/>
        </w:rPr>
      </w:pPr>
      <w:r w:rsidRPr="002A758A">
        <w:rPr>
          <w:rFonts w:ascii="Arial" w:hAnsi="Arial" w:cs="Arial"/>
          <w:bCs/>
        </w:rPr>
        <w:t xml:space="preserve">Proceso de designación </w:t>
      </w:r>
    </w:p>
    <w:p w:rsidR="0011666B" w:rsidRDefault="0011666B" w:rsidP="0011666B">
      <w:pPr>
        <w:numPr>
          <w:ilvl w:val="0"/>
          <w:numId w:val="3"/>
        </w:numPr>
        <w:spacing w:after="0" w:line="360" w:lineRule="auto"/>
        <w:jc w:val="both"/>
        <w:rPr>
          <w:rFonts w:ascii="Arial" w:hAnsi="Arial" w:cs="Arial"/>
        </w:rPr>
      </w:pPr>
      <w:r>
        <w:rPr>
          <w:rFonts w:ascii="Arial" w:hAnsi="Arial" w:cs="Arial"/>
        </w:rPr>
        <w:t xml:space="preserve">Dar nombre a un lugar, no es otra cosa que escoger un signo que permita localizar e identificar en el espacio un lugar dado. </w:t>
      </w:r>
    </w:p>
    <w:p w:rsidR="0011666B" w:rsidRDefault="0011666B" w:rsidP="0011666B">
      <w:pPr>
        <w:numPr>
          <w:ilvl w:val="0"/>
          <w:numId w:val="3"/>
        </w:numPr>
        <w:spacing w:after="0" w:line="360" w:lineRule="auto"/>
        <w:jc w:val="both"/>
        <w:rPr>
          <w:rFonts w:ascii="Arial" w:hAnsi="Arial" w:cs="Arial"/>
        </w:rPr>
      </w:pPr>
      <w:r>
        <w:rPr>
          <w:rFonts w:ascii="Arial" w:hAnsi="Arial" w:cs="Arial"/>
        </w:rPr>
        <w:t xml:space="preserve">El signo toponímico, primero hablado y luego escrito, es una unidad de significado que emana del acto de nombrar y que expresa en sí una relación (de percepción, de afecto, de posesión, de miedo, etcétera) entre  nominador y lugar nominado. </w:t>
      </w:r>
    </w:p>
    <w:p w:rsidR="0011666B" w:rsidRDefault="0011666B" w:rsidP="0011666B">
      <w:pPr>
        <w:autoSpaceDE w:val="0"/>
        <w:autoSpaceDN w:val="0"/>
        <w:adjustRightInd w:val="0"/>
        <w:spacing w:line="360" w:lineRule="auto"/>
        <w:ind w:left="57" w:right="-57"/>
        <w:jc w:val="both"/>
        <w:rPr>
          <w:rFonts w:ascii="Arial" w:hAnsi="Arial" w:cs="Arial"/>
        </w:rPr>
      </w:pPr>
      <w:r w:rsidRPr="00FC681E">
        <w:rPr>
          <w:rFonts w:ascii="Arial" w:hAnsi="Arial" w:cs="Arial"/>
        </w:rPr>
        <w:t xml:space="preserve"> </w:t>
      </w:r>
    </w:p>
    <w:p w:rsidR="00250797" w:rsidRDefault="00250797" w:rsidP="00250797">
      <w:pPr>
        <w:tabs>
          <w:tab w:val="num" w:pos="0"/>
        </w:tabs>
        <w:rPr>
          <w:rFonts w:ascii="Arial" w:hAnsi="Arial" w:cs="Arial"/>
          <w:b/>
          <w:i/>
        </w:rPr>
      </w:pPr>
      <w:r w:rsidRPr="00250797">
        <w:rPr>
          <w:rFonts w:ascii="Arial" w:hAnsi="Arial" w:cs="Arial"/>
          <w:b/>
          <w:sz w:val="24"/>
          <w:szCs w:val="24"/>
        </w:rPr>
        <w:t>Desde el Urbanismo</w:t>
      </w:r>
      <w:r>
        <w:rPr>
          <w:rFonts w:ascii="Arial" w:hAnsi="Arial" w:cs="Arial"/>
          <w:b/>
          <w:sz w:val="24"/>
          <w:szCs w:val="24"/>
        </w:rPr>
        <w:t xml:space="preserve">. </w:t>
      </w:r>
      <w:r w:rsidRPr="002D52B3">
        <w:rPr>
          <w:rFonts w:ascii="Arial" w:hAnsi="Arial" w:cs="Arial"/>
          <w:b/>
          <w:i/>
        </w:rPr>
        <w:t>Antecedentes Históricos</w:t>
      </w:r>
      <w:r w:rsidR="00490225">
        <w:rPr>
          <w:rFonts w:ascii="Arial" w:hAnsi="Arial" w:cs="Arial"/>
          <w:b/>
          <w:i/>
        </w:rPr>
        <w:t xml:space="preserve"> de sus Características</w:t>
      </w:r>
      <w:r w:rsidRPr="002D52B3">
        <w:rPr>
          <w:rFonts w:ascii="Arial" w:hAnsi="Arial" w:cs="Arial"/>
          <w:b/>
          <w:i/>
        </w:rPr>
        <w:t>.</w:t>
      </w:r>
    </w:p>
    <w:p w:rsidR="00250797" w:rsidRPr="00FC681E" w:rsidRDefault="00250797" w:rsidP="00250797">
      <w:pPr>
        <w:tabs>
          <w:tab w:val="left" w:pos="0"/>
        </w:tabs>
        <w:spacing w:line="360" w:lineRule="auto"/>
        <w:ind w:right="-57"/>
        <w:jc w:val="both"/>
        <w:rPr>
          <w:rFonts w:ascii="Arial" w:hAnsi="Arial" w:cs="Arial"/>
        </w:rPr>
      </w:pPr>
      <w:r w:rsidRPr="00FC681E">
        <w:rPr>
          <w:rFonts w:ascii="Arial" w:hAnsi="Arial" w:cs="Arial"/>
        </w:rPr>
        <w:t xml:space="preserve"> En la ciudad Medieval la trama vial era irregular de callejuelas estrechas y tortuosas, carecían de infraestructura, marcando la diferencia entre el campo y la ciudad, la línea de la muralla defensiva. En el Renacimiento, se desarrolla un verdadero sistema de pensamiento que se expresa en los tratados elaborados por los artistas (Frank </w:t>
      </w:r>
      <w:proofErr w:type="spellStart"/>
      <w:r w:rsidRPr="00FC681E">
        <w:rPr>
          <w:rFonts w:ascii="Arial" w:hAnsi="Arial" w:cs="Arial"/>
        </w:rPr>
        <w:t>Glocondo</w:t>
      </w:r>
      <w:proofErr w:type="spellEnd"/>
      <w:r w:rsidRPr="00FC681E">
        <w:rPr>
          <w:rFonts w:ascii="Arial" w:hAnsi="Arial" w:cs="Arial"/>
        </w:rPr>
        <w:t xml:space="preserve">, Alberti, Leonardo, </w:t>
      </w:r>
      <w:proofErr w:type="spellStart"/>
      <w:r w:rsidRPr="00FC681E">
        <w:rPr>
          <w:rFonts w:ascii="Arial" w:hAnsi="Arial" w:cs="Arial"/>
        </w:rPr>
        <w:t>Serlio</w:t>
      </w:r>
      <w:proofErr w:type="spellEnd"/>
      <w:r w:rsidRPr="00FC681E">
        <w:rPr>
          <w:rFonts w:ascii="Arial" w:hAnsi="Arial" w:cs="Arial"/>
        </w:rPr>
        <w:t xml:space="preserve">, Vignola) y puede, por tanto, tenerse una idea precisa de las concepciones imperantes con respecto a la ciudad. En el Barroco por vez primera se decide un plan de actuación sobre la ciudad en su conjunto, dispuesto por el papa </w:t>
      </w:r>
      <w:proofErr w:type="spellStart"/>
      <w:r w:rsidRPr="00FC681E">
        <w:rPr>
          <w:rFonts w:ascii="Arial" w:hAnsi="Arial" w:cs="Arial"/>
        </w:rPr>
        <w:t>Sisto</w:t>
      </w:r>
      <w:proofErr w:type="spellEnd"/>
      <w:r w:rsidRPr="00FC681E">
        <w:rPr>
          <w:rFonts w:ascii="Arial" w:hAnsi="Arial" w:cs="Arial"/>
        </w:rPr>
        <w:t xml:space="preserve"> V para garantizar las rutas </w:t>
      </w:r>
      <w:proofErr w:type="spellStart"/>
      <w:r w:rsidRPr="00FC681E">
        <w:rPr>
          <w:rFonts w:ascii="Arial" w:hAnsi="Arial" w:cs="Arial"/>
        </w:rPr>
        <w:t>prosecionales</w:t>
      </w:r>
      <w:proofErr w:type="spellEnd"/>
      <w:r w:rsidRPr="00FC681E">
        <w:rPr>
          <w:rFonts w:ascii="Arial" w:hAnsi="Arial" w:cs="Arial"/>
        </w:rPr>
        <w:t xml:space="preserve"> dentro de Roma. Las principales iglesias se convirtieron en hitos dentro de la ciudad, plazas en escenografías y se colocaron obeliscos egipcios para marcar los puntos significativos.</w:t>
      </w:r>
    </w:p>
    <w:p w:rsidR="00250797" w:rsidRPr="00FC681E" w:rsidRDefault="00250797" w:rsidP="00250797">
      <w:pPr>
        <w:autoSpaceDE w:val="0"/>
        <w:autoSpaceDN w:val="0"/>
        <w:adjustRightInd w:val="0"/>
        <w:spacing w:line="360" w:lineRule="auto"/>
        <w:ind w:left="57" w:right="-57"/>
        <w:jc w:val="both"/>
        <w:rPr>
          <w:rFonts w:ascii="Arial" w:hAnsi="Arial" w:cs="Arial"/>
        </w:rPr>
      </w:pPr>
      <w:r w:rsidRPr="00FC681E">
        <w:rPr>
          <w:rFonts w:ascii="Arial" w:hAnsi="Arial" w:cs="Arial"/>
        </w:rPr>
        <w:t xml:space="preserve">En el siglo XIX se produjeron varios factores que dieron como resultados cambios profundos en relación con la apreciación de la arquitectura y el arte en general; entre 1853 y 1869 se desarrolla la remodelación de Paris, dirigido por el barón </w:t>
      </w:r>
      <w:proofErr w:type="spellStart"/>
      <w:r w:rsidRPr="00FC681E">
        <w:rPr>
          <w:rFonts w:ascii="Arial" w:hAnsi="Arial" w:cs="Arial"/>
        </w:rPr>
        <w:t>Haussman</w:t>
      </w:r>
      <w:proofErr w:type="spellEnd"/>
      <w:r w:rsidRPr="00FC681E">
        <w:rPr>
          <w:rFonts w:ascii="Arial" w:hAnsi="Arial" w:cs="Arial"/>
        </w:rPr>
        <w:t>, prefecto de la ciudad bajo Napoleón III. Programa urbanístico a escala de toda la ciudad, basado en razones políticas, económicas y de tipo funcional-higiénico sanitario, de vialidad y estético. El plan consistió en superponer a la ciudad una red de vías amplias, los bulevares, que usaban como puntos de referencia los monumentos y sitios importantes; abrir parques que desde un inicio se diferenciaron según las clases sociales y, en general, resolver los problemas de transporte e higiene.</w:t>
      </w:r>
    </w:p>
    <w:p w:rsidR="00250797" w:rsidRDefault="00250797" w:rsidP="00250797">
      <w:pPr>
        <w:autoSpaceDE w:val="0"/>
        <w:autoSpaceDN w:val="0"/>
        <w:adjustRightInd w:val="0"/>
        <w:spacing w:line="360" w:lineRule="auto"/>
        <w:ind w:left="57" w:right="-57"/>
        <w:jc w:val="both"/>
        <w:rPr>
          <w:rFonts w:ascii="Arial" w:hAnsi="Arial" w:cs="Arial"/>
        </w:rPr>
      </w:pPr>
      <w:r w:rsidRPr="00FC681E">
        <w:rPr>
          <w:rFonts w:ascii="Arial" w:hAnsi="Arial" w:cs="Arial"/>
        </w:rPr>
        <w:lastRenderedPageBreak/>
        <w:t xml:space="preserve">El desarrollo de la teoría y la práctica del urbanismo se incrementan con el </w:t>
      </w:r>
      <w:proofErr w:type="spellStart"/>
      <w:r w:rsidRPr="00FC681E">
        <w:rPr>
          <w:rFonts w:ascii="Arial" w:hAnsi="Arial" w:cs="Arial"/>
        </w:rPr>
        <w:t>decursar</w:t>
      </w:r>
      <w:proofErr w:type="spellEnd"/>
      <w:r w:rsidRPr="00FC681E">
        <w:rPr>
          <w:rFonts w:ascii="Arial" w:hAnsi="Arial" w:cs="Arial"/>
        </w:rPr>
        <w:t xml:space="preserve"> del siglo XX, fundamentalmente por el proceso de urbanización acelerado, con los consiguientes problemas de crecimiento intersticial de las ciudades, deterioro ambiental, hacinamiento poblacional y constructivo y, por tanto el aumento desmedido del valor de los terrenos en las áreas centrales de las ciudades. En este siglo pueden verse dos etapas bien definidas, cuyo límite es </w:t>
      </w:r>
      <w:smartTag w:uri="urn:schemas-microsoft-com:office:smarttags" w:element="PersonName">
        <w:smartTagPr>
          <w:attr w:name="ProductID" w:val="la II Guerra"/>
        </w:smartTagPr>
        <w:smartTag w:uri="urn:schemas-microsoft-com:office:smarttags" w:element="PersonName">
          <w:smartTagPr>
            <w:attr w:name="ProductID" w:val="la II"/>
          </w:smartTagPr>
          <w:r w:rsidRPr="00FC681E">
            <w:rPr>
              <w:rFonts w:ascii="Arial" w:hAnsi="Arial" w:cs="Arial"/>
            </w:rPr>
            <w:t>la II</w:t>
          </w:r>
        </w:smartTag>
        <w:r w:rsidRPr="00FC681E">
          <w:rPr>
            <w:rFonts w:ascii="Arial" w:hAnsi="Arial" w:cs="Arial"/>
          </w:rPr>
          <w:t xml:space="preserve"> Guerra</w:t>
        </w:r>
      </w:smartTag>
      <w:r w:rsidRPr="00FC681E">
        <w:rPr>
          <w:rFonts w:ascii="Arial" w:hAnsi="Arial" w:cs="Arial"/>
        </w:rPr>
        <w:t xml:space="preserve"> Mundial, ya que dada la necesidad de reconstruir los extensos territorios </w:t>
      </w:r>
      <w:proofErr w:type="spellStart"/>
      <w:r w:rsidRPr="00FC681E">
        <w:rPr>
          <w:rFonts w:ascii="Arial" w:hAnsi="Arial" w:cs="Arial"/>
        </w:rPr>
        <w:t>desvastados</w:t>
      </w:r>
      <w:proofErr w:type="spellEnd"/>
      <w:r w:rsidRPr="00FC681E">
        <w:rPr>
          <w:rFonts w:ascii="Arial" w:hAnsi="Arial" w:cs="Arial"/>
        </w:rPr>
        <w:t xml:space="preserve"> por los bombardeos, se aceleró la práctica constructiva.</w:t>
      </w:r>
    </w:p>
    <w:p w:rsidR="00250797" w:rsidRPr="00FC681E" w:rsidRDefault="00250797" w:rsidP="00250797">
      <w:pPr>
        <w:autoSpaceDE w:val="0"/>
        <w:autoSpaceDN w:val="0"/>
        <w:adjustRightInd w:val="0"/>
        <w:spacing w:line="360" w:lineRule="auto"/>
        <w:ind w:left="57" w:right="-57"/>
        <w:jc w:val="both"/>
        <w:rPr>
          <w:rFonts w:ascii="Arial" w:hAnsi="Arial" w:cs="Arial"/>
        </w:rPr>
      </w:pPr>
      <w:r w:rsidRPr="00FC681E">
        <w:rPr>
          <w:rFonts w:ascii="Arial" w:hAnsi="Arial" w:cs="Arial"/>
        </w:rPr>
        <w:t xml:space="preserve">Gustavo </w:t>
      </w:r>
      <w:proofErr w:type="spellStart"/>
      <w:r w:rsidRPr="00FC681E">
        <w:rPr>
          <w:rFonts w:ascii="Arial" w:hAnsi="Arial" w:cs="Arial"/>
        </w:rPr>
        <w:t>Giovannoni</w:t>
      </w:r>
      <w:proofErr w:type="spellEnd"/>
      <w:r w:rsidRPr="00FC681E">
        <w:rPr>
          <w:rFonts w:ascii="Arial" w:hAnsi="Arial" w:cs="Arial"/>
        </w:rPr>
        <w:t xml:space="preserve"> decía que, en otros tiempos se usaban casi exclusivamente para delimitar el espacio construido y dar acceso a los edificios; convertido en la ciudad moderna, en contenedores de circ</w:t>
      </w:r>
      <w:r>
        <w:rPr>
          <w:rFonts w:ascii="Arial" w:hAnsi="Arial" w:cs="Arial"/>
        </w:rPr>
        <w:t>ulación de vehículos y personas:</w:t>
      </w:r>
      <w:r w:rsidRPr="00FC681E">
        <w:rPr>
          <w:rFonts w:ascii="Arial" w:hAnsi="Arial" w:cs="Arial"/>
        </w:rPr>
        <w:t xml:space="preserve"> &lt;&lt;…las calles son los verdaderos órganos del movimiento de las ciudades&gt;&gt;.</w:t>
      </w:r>
    </w:p>
    <w:p w:rsidR="00250797" w:rsidRDefault="00250797" w:rsidP="00250797">
      <w:pPr>
        <w:autoSpaceDE w:val="0"/>
        <w:autoSpaceDN w:val="0"/>
        <w:adjustRightInd w:val="0"/>
        <w:spacing w:line="360" w:lineRule="auto"/>
        <w:ind w:left="57" w:right="-57"/>
        <w:jc w:val="both"/>
        <w:rPr>
          <w:rFonts w:ascii="Arial" w:hAnsi="Arial" w:cs="Arial"/>
        </w:rPr>
      </w:pPr>
      <w:r w:rsidRPr="00FC681E">
        <w:rPr>
          <w:rFonts w:ascii="Arial" w:hAnsi="Arial" w:cs="Arial"/>
        </w:rPr>
        <w:t xml:space="preserve">Giorgio </w:t>
      </w:r>
      <w:proofErr w:type="spellStart"/>
      <w:r w:rsidRPr="00FC681E">
        <w:rPr>
          <w:rFonts w:ascii="Arial" w:hAnsi="Arial" w:cs="Arial"/>
        </w:rPr>
        <w:t>Rigotty</w:t>
      </w:r>
      <w:proofErr w:type="spellEnd"/>
      <w:r w:rsidRPr="00FC681E">
        <w:rPr>
          <w:rFonts w:ascii="Arial" w:hAnsi="Arial" w:cs="Arial"/>
        </w:rPr>
        <w:t xml:space="preserve"> en su tratado de urbanismo&gt;&gt; señala que la definición de la vía urbana puede ser expresada en los siguientes términos</w:t>
      </w:r>
      <w:r>
        <w:rPr>
          <w:rFonts w:ascii="Arial" w:hAnsi="Arial" w:cs="Arial"/>
        </w:rPr>
        <w:t>:</w:t>
      </w:r>
      <w:r w:rsidRPr="00FC681E">
        <w:rPr>
          <w:rFonts w:ascii="Arial" w:hAnsi="Arial" w:cs="Arial"/>
        </w:rPr>
        <w:t>&lt;&lt;Las vías urbanas son las franjas de terreno utilizadas principalmente por el movimiento de los vehículos y peatones, y en segundo término como elementos en los cuales, quienes confrontan, tienen derecho de acceso y de captación de luz y aire&gt;&gt;. Así vemos como los edificios mayoritariamente tienen acceso desde la calle y sobre ella abren portales, ventanas y balcones.</w:t>
      </w:r>
    </w:p>
    <w:p w:rsidR="00250797" w:rsidRDefault="00250797"/>
    <w:sectPr w:rsidR="0025079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1848EF"/>
    <w:multiLevelType w:val="hybridMultilevel"/>
    <w:tmpl w:val="62D4FE8A"/>
    <w:lvl w:ilvl="0" w:tplc="8B40BD78">
      <w:start w:val="1"/>
      <w:numFmt w:val="bullet"/>
      <w:lvlText w:val="•"/>
      <w:lvlJc w:val="left"/>
      <w:pPr>
        <w:tabs>
          <w:tab w:val="num" w:pos="720"/>
        </w:tabs>
        <w:ind w:left="720" w:hanging="360"/>
      </w:pPr>
      <w:rPr>
        <w:rFonts w:ascii="Times New Roman" w:hAnsi="Times New Roman" w:cs="Times New Roman" w:hint="default"/>
      </w:rPr>
    </w:lvl>
    <w:lvl w:ilvl="1" w:tplc="46C2EFC8">
      <w:start w:val="1"/>
      <w:numFmt w:val="decimal"/>
      <w:lvlText w:val="%2."/>
      <w:lvlJc w:val="left"/>
      <w:pPr>
        <w:tabs>
          <w:tab w:val="num" w:pos="1440"/>
        </w:tabs>
        <w:ind w:left="1440" w:hanging="360"/>
      </w:pPr>
    </w:lvl>
    <w:lvl w:ilvl="2" w:tplc="6068E51A">
      <w:start w:val="1"/>
      <w:numFmt w:val="decimal"/>
      <w:lvlText w:val="%3."/>
      <w:lvlJc w:val="left"/>
      <w:pPr>
        <w:tabs>
          <w:tab w:val="num" w:pos="2160"/>
        </w:tabs>
        <w:ind w:left="2160" w:hanging="360"/>
      </w:pPr>
    </w:lvl>
    <w:lvl w:ilvl="3" w:tplc="C0FE6A62">
      <w:start w:val="1"/>
      <w:numFmt w:val="decimal"/>
      <w:lvlText w:val="%4."/>
      <w:lvlJc w:val="left"/>
      <w:pPr>
        <w:tabs>
          <w:tab w:val="num" w:pos="2880"/>
        </w:tabs>
        <w:ind w:left="2880" w:hanging="360"/>
      </w:pPr>
    </w:lvl>
    <w:lvl w:ilvl="4" w:tplc="903E2F5A">
      <w:start w:val="1"/>
      <w:numFmt w:val="decimal"/>
      <w:lvlText w:val="%5."/>
      <w:lvlJc w:val="left"/>
      <w:pPr>
        <w:tabs>
          <w:tab w:val="num" w:pos="3600"/>
        </w:tabs>
        <w:ind w:left="3600" w:hanging="360"/>
      </w:pPr>
    </w:lvl>
    <w:lvl w:ilvl="5" w:tplc="0C2AE400">
      <w:start w:val="1"/>
      <w:numFmt w:val="decimal"/>
      <w:lvlText w:val="%6."/>
      <w:lvlJc w:val="left"/>
      <w:pPr>
        <w:tabs>
          <w:tab w:val="num" w:pos="4320"/>
        </w:tabs>
        <w:ind w:left="4320" w:hanging="360"/>
      </w:pPr>
    </w:lvl>
    <w:lvl w:ilvl="6" w:tplc="94143F68">
      <w:start w:val="1"/>
      <w:numFmt w:val="decimal"/>
      <w:lvlText w:val="%7."/>
      <w:lvlJc w:val="left"/>
      <w:pPr>
        <w:tabs>
          <w:tab w:val="num" w:pos="5040"/>
        </w:tabs>
        <w:ind w:left="5040" w:hanging="360"/>
      </w:pPr>
    </w:lvl>
    <w:lvl w:ilvl="7" w:tplc="CA76B5C6">
      <w:start w:val="1"/>
      <w:numFmt w:val="decimal"/>
      <w:lvlText w:val="%8."/>
      <w:lvlJc w:val="left"/>
      <w:pPr>
        <w:tabs>
          <w:tab w:val="num" w:pos="5760"/>
        </w:tabs>
        <w:ind w:left="5760" w:hanging="360"/>
      </w:pPr>
    </w:lvl>
    <w:lvl w:ilvl="8" w:tplc="EE561F5A">
      <w:start w:val="1"/>
      <w:numFmt w:val="decimal"/>
      <w:lvlText w:val="%9."/>
      <w:lvlJc w:val="left"/>
      <w:pPr>
        <w:tabs>
          <w:tab w:val="num" w:pos="6480"/>
        </w:tabs>
        <w:ind w:left="6480" w:hanging="360"/>
      </w:pPr>
    </w:lvl>
  </w:abstractNum>
  <w:abstractNum w:abstractNumId="1" w15:restartNumberingAfterBreak="0">
    <w:nsid w:val="367C6745"/>
    <w:multiLevelType w:val="hybridMultilevel"/>
    <w:tmpl w:val="0FE88050"/>
    <w:lvl w:ilvl="0" w:tplc="F9EA33C0">
      <w:start w:val="1"/>
      <w:numFmt w:val="bullet"/>
      <w:lvlText w:val="•"/>
      <w:lvlJc w:val="left"/>
      <w:pPr>
        <w:tabs>
          <w:tab w:val="num" w:pos="720"/>
        </w:tabs>
        <w:ind w:left="720" w:hanging="360"/>
      </w:pPr>
      <w:rPr>
        <w:rFonts w:ascii="Times New Roman" w:hAnsi="Times New Roman" w:cs="Times New Roman" w:hint="default"/>
      </w:rPr>
    </w:lvl>
    <w:lvl w:ilvl="1" w:tplc="D4009B88">
      <w:start w:val="1"/>
      <w:numFmt w:val="decimal"/>
      <w:lvlText w:val="%2."/>
      <w:lvlJc w:val="left"/>
      <w:pPr>
        <w:tabs>
          <w:tab w:val="num" w:pos="1440"/>
        </w:tabs>
        <w:ind w:left="1440" w:hanging="360"/>
      </w:pPr>
    </w:lvl>
    <w:lvl w:ilvl="2" w:tplc="33D03DE8">
      <w:start w:val="1"/>
      <w:numFmt w:val="decimal"/>
      <w:lvlText w:val="%3."/>
      <w:lvlJc w:val="left"/>
      <w:pPr>
        <w:tabs>
          <w:tab w:val="num" w:pos="2160"/>
        </w:tabs>
        <w:ind w:left="2160" w:hanging="360"/>
      </w:pPr>
    </w:lvl>
    <w:lvl w:ilvl="3" w:tplc="8118FBF8">
      <w:start w:val="1"/>
      <w:numFmt w:val="decimal"/>
      <w:lvlText w:val="%4."/>
      <w:lvlJc w:val="left"/>
      <w:pPr>
        <w:tabs>
          <w:tab w:val="num" w:pos="2880"/>
        </w:tabs>
        <w:ind w:left="2880" w:hanging="360"/>
      </w:pPr>
    </w:lvl>
    <w:lvl w:ilvl="4" w:tplc="01F6A3E0">
      <w:start w:val="1"/>
      <w:numFmt w:val="decimal"/>
      <w:lvlText w:val="%5."/>
      <w:lvlJc w:val="left"/>
      <w:pPr>
        <w:tabs>
          <w:tab w:val="num" w:pos="3600"/>
        </w:tabs>
        <w:ind w:left="3600" w:hanging="360"/>
      </w:pPr>
    </w:lvl>
    <w:lvl w:ilvl="5" w:tplc="64EE5B9A">
      <w:start w:val="1"/>
      <w:numFmt w:val="decimal"/>
      <w:lvlText w:val="%6."/>
      <w:lvlJc w:val="left"/>
      <w:pPr>
        <w:tabs>
          <w:tab w:val="num" w:pos="4320"/>
        </w:tabs>
        <w:ind w:left="4320" w:hanging="360"/>
      </w:pPr>
    </w:lvl>
    <w:lvl w:ilvl="6" w:tplc="A210C634">
      <w:start w:val="1"/>
      <w:numFmt w:val="decimal"/>
      <w:lvlText w:val="%7."/>
      <w:lvlJc w:val="left"/>
      <w:pPr>
        <w:tabs>
          <w:tab w:val="num" w:pos="5040"/>
        </w:tabs>
        <w:ind w:left="5040" w:hanging="360"/>
      </w:pPr>
    </w:lvl>
    <w:lvl w:ilvl="7" w:tplc="6DE8F954">
      <w:start w:val="1"/>
      <w:numFmt w:val="decimal"/>
      <w:lvlText w:val="%8."/>
      <w:lvlJc w:val="left"/>
      <w:pPr>
        <w:tabs>
          <w:tab w:val="num" w:pos="5760"/>
        </w:tabs>
        <w:ind w:left="5760" w:hanging="360"/>
      </w:pPr>
    </w:lvl>
    <w:lvl w:ilvl="8" w:tplc="A378CA68">
      <w:start w:val="1"/>
      <w:numFmt w:val="decimal"/>
      <w:lvlText w:val="%9."/>
      <w:lvlJc w:val="left"/>
      <w:pPr>
        <w:tabs>
          <w:tab w:val="num" w:pos="6480"/>
        </w:tabs>
        <w:ind w:left="6480" w:hanging="360"/>
      </w:pPr>
    </w:lvl>
  </w:abstractNum>
  <w:abstractNum w:abstractNumId="2" w15:restartNumberingAfterBreak="0">
    <w:nsid w:val="499F2E9F"/>
    <w:multiLevelType w:val="hybridMultilevel"/>
    <w:tmpl w:val="C29E9964"/>
    <w:lvl w:ilvl="0" w:tplc="FFD09D46">
      <w:start w:val="1"/>
      <w:numFmt w:val="upperRoman"/>
      <w:lvlText w:val="%1."/>
      <w:lvlJc w:val="left"/>
      <w:pPr>
        <w:tabs>
          <w:tab w:val="num" w:pos="1080"/>
        </w:tabs>
        <w:ind w:left="1080" w:hanging="720"/>
      </w:pPr>
      <w:rPr>
        <w:rFonts w:hint="default"/>
        <w:b/>
      </w:rPr>
    </w:lvl>
    <w:lvl w:ilvl="1" w:tplc="033C6248">
      <w:numFmt w:val="none"/>
      <w:lvlText w:val=""/>
      <w:lvlJc w:val="left"/>
      <w:pPr>
        <w:tabs>
          <w:tab w:val="num" w:pos="360"/>
        </w:tabs>
      </w:pPr>
    </w:lvl>
    <w:lvl w:ilvl="2" w:tplc="D9DE9504">
      <w:numFmt w:val="none"/>
      <w:lvlText w:val=""/>
      <w:lvlJc w:val="left"/>
      <w:pPr>
        <w:tabs>
          <w:tab w:val="num" w:pos="360"/>
        </w:tabs>
      </w:pPr>
    </w:lvl>
    <w:lvl w:ilvl="3" w:tplc="2D9AB66E">
      <w:numFmt w:val="none"/>
      <w:lvlText w:val=""/>
      <w:lvlJc w:val="left"/>
      <w:pPr>
        <w:tabs>
          <w:tab w:val="num" w:pos="360"/>
        </w:tabs>
      </w:pPr>
    </w:lvl>
    <w:lvl w:ilvl="4" w:tplc="2FE85176">
      <w:numFmt w:val="none"/>
      <w:lvlText w:val=""/>
      <w:lvlJc w:val="left"/>
      <w:pPr>
        <w:tabs>
          <w:tab w:val="num" w:pos="360"/>
        </w:tabs>
      </w:pPr>
    </w:lvl>
    <w:lvl w:ilvl="5" w:tplc="6A943B1A">
      <w:numFmt w:val="none"/>
      <w:lvlText w:val=""/>
      <w:lvlJc w:val="left"/>
      <w:pPr>
        <w:tabs>
          <w:tab w:val="num" w:pos="360"/>
        </w:tabs>
      </w:pPr>
    </w:lvl>
    <w:lvl w:ilvl="6" w:tplc="A2566D9C">
      <w:numFmt w:val="none"/>
      <w:lvlText w:val=""/>
      <w:lvlJc w:val="left"/>
      <w:pPr>
        <w:tabs>
          <w:tab w:val="num" w:pos="360"/>
        </w:tabs>
      </w:pPr>
    </w:lvl>
    <w:lvl w:ilvl="7" w:tplc="52CE21EA">
      <w:numFmt w:val="none"/>
      <w:lvlText w:val=""/>
      <w:lvlJc w:val="left"/>
      <w:pPr>
        <w:tabs>
          <w:tab w:val="num" w:pos="360"/>
        </w:tabs>
      </w:pPr>
    </w:lvl>
    <w:lvl w:ilvl="8" w:tplc="7D1E6A86">
      <w:numFmt w:val="none"/>
      <w:lvlText w:val=""/>
      <w:lvlJc w:val="left"/>
      <w:pPr>
        <w:tabs>
          <w:tab w:val="num" w:pos="360"/>
        </w:tabs>
      </w:pPr>
    </w:lvl>
  </w:abstractNum>
  <w:abstractNum w:abstractNumId="3" w15:restartNumberingAfterBreak="0">
    <w:nsid w:val="7D284B0E"/>
    <w:multiLevelType w:val="hybridMultilevel"/>
    <w:tmpl w:val="23AC0744"/>
    <w:lvl w:ilvl="0" w:tplc="3590248E">
      <w:start w:val="1"/>
      <w:numFmt w:val="bullet"/>
      <w:lvlText w:val="•"/>
      <w:lvlJc w:val="left"/>
      <w:pPr>
        <w:tabs>
          <w:tab w:val="num" w:pos="720"/>
        </w:tabs>
        <w:ind w:left="720" w:hanging="360"/>
      </w:pPr>
      <w:rPr>
        <w:rFonts w:ascii="Times New Roman" w:hAnsi="Times New Roman" w:cs="Times New Roman" w:hint="default"/>
      </w:rPr>
    </w:lvl>
    <w:lvl w:ilvl="1" w:tplc="DD9EB4CE">
      <w:start w:val="1"/>
      <w:numFmt w:val="decimal"/>
      <w:lvlText w:val="%2."/>
      <w:lvlJc w:val="left"/>
      <w:pPr>
        <w:tabs>
          <w:tab w:val="num" w:pos="1440"/>
        </w:tabs>
        <w:ind w:left="1440" w:hanging="360"/>
      </w:pPr>
    </w:lvl>
    <w:lvl w:ilvl="2" w:tplc="B9FEF4E4">
      <w:start w:val="1"/>
      <w:numFmt w:val="decimal"/>
      <w:lvlText w:val="%3."/>
      <w:lvlJc w:val="left"/>
      <w:pPr>
        <w:tabs>
          <w:tab w:val="num" w:pos="2160"/>
        </w:tabs>
        <w:ind w:left="2160" w:hanging="360"/>
      </w:pPr>
    </w:lvl>
    <w:lvl w:ilvl="3" w:tplc="7940E7F0">
      <w:start w:val="1"/>
      <w:numFmt w:val="decimal"/>
      <w:lvlText w:val="%4."/>
      <w:lvlJc w:val="left"/>
      <w:pPr>
        <w:tabs>
          <w:tab w:val="num" w:pos="2880"/>
        </w:tabs>
        <w:ind w:left="2880" w:hanging="360"/>
      </w:pPr>
    </w:lvl>
    <w:lvl w:ilvl="4" w:tplc="724C5626">
      <w:start w:val="1"/>
      <w:numFmt w:val="decimal"/>
      <w:lvlText w:val="%5."/>
      <w:lvlJc w:val="left"/>
      <w:pPr>
        <w:tabs>
          <w:tab w:val="num" w:pos="3600"/>
        </w:tabs>
        <w:ind w:left="3600" w:hanging="360"/>
      </w:pPr>
    </w:lvl>
    <w:lvl w:ilvl="5" w:tplc="47C26BB4">
      <w:start w:val="1"/>
      <w:numFmt w:val="decimal"/>
      <w:lvlText w:val="%6."/>
      <w:lvlJc w:val="left"/>
      <w:pPr>
        <w:tabs>
          <w:tab w:val="num" w:pos="4320"/>
        </w:tabs>
        <w:ind w:left="4320" w:hanging="360"/>
      </w:pPr>
    </w:lvl>
    <w:lvl w:ilvl="6" w:tplc="3636FE4A">
      <w:start w:val="1"/>
      <w:numFmt w:val="decimal"/>
      <w:lvlText w:val="%7."/>
      <w:lvlJc w:val="left"/>
      <w:pPr>
        <w:tabs>
          <w:tab w:val="num" w:pos="5040"/>
        </w:tabs>
        <w:ind w:left="5040" w:hanging="360"/>
      </w:pPr>
    </w:lvl>
    <w:lvl w:ilvl="7" w:tplc="0E7C128A">
      <w:start w:val="1"/>
      <w:numFmt w:val="decimal"/>
      <w:lvlText w:val="%8."/>
      <w:lvlJc w:val="left"/>
      <w:pPr>
        <w:tabs>
          <w:tab w:val="num" w:pos="5760"/>
        </w:tabs>
        <w:ind w:left="5760" w:hanging="360"/>
      </w:pPr>
    </w:lvl>
    <w:lvl w:ilvl="8" w:tplc="75663692">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11666B"/>
    <w:rsid w:val="00113D06"/>
    <w:rsid w:val="0011666B"/>
    <w:rsid w:val="00250797"/>
    <w:rsid w:val="00490225"/>
    <w:rsid w:val="008508B2"/>
    <w:rsid w:val="00A51DEE"/>
    <w:rsid w:val="00AC0D90"/>
    <w:rsid w:val="00D90DF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7"/>
    <o:shapelayout v:ext="edit">
      <o:idmap v:ext="edit" data="1"/>
    </o:shapelayout>
  </w:shapeDefaults>
  <w:decimalSymbol w:val="."/>
  <w:listSeparator w:val=","/>
  <w14:docId w14:val="77C7C62A"/>
  <w15:docId w15:val="{6B7D1C2E-99BB-4FB6-AAAC-4A1AB240A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11666B"/>
    <w:rPr>
      <w:strike w:val="0"/>
      <w:dstrike w:val="0"/>
      <w:color w:val="0000FF"/>
      <w:u w:val="none"/>
      <w:effect w:val="none"/>
    </w:rPr>
  </w:style>
  <w:style w:type="paragraph" w:styleId="NormalWeb">
    <w:name w:val="Normal (Web)"/>
    <w:basedOn w:val="Normal"/>
    <w:uiPriority w:val="99"/>
    <w:unhideWhenUsed/>
    <w:rsid w:val="0011666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s.wikipedia.org/wiki/Etimolog%C3%ADa" TargetMode="External"/><Relationship Id="rId3" Type="http://schemas.openxmlformats.org/officeDocument/2006/relationships/settings" Target="settings.xml"/><Relationship Id="rId7" Type="http://schemas.openxmlformats.org/officeDocument/2006/relationships/hyperlink" Target="http://es.wikipedia.org/wiki/Nombre_propi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s.wikipedia.org/wiki/Etimolog%C3%ADa" TargetMode="External"/><Relationship Id="rId11" Type="http://schemas.openxmlformats.org/officeDocument/2006/relationships/theme" Target="theme/theme1.xml"/><Relationship Id="rId5" Type="http://schemas.openxmlformats.org/officeDocument/2006/relationships/hyperlink" Target="http://es.wikipedia.org/wiki/Onom%C3%A1stica"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s.wikipedia.org/wiki/Idioma_grieg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1389</Words>
  <Characters>7641</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GRUPO TECNICO ASESOR</cp:lastModifiedBy>
  <cp:revision>8</cp:revision>
  <dcterms:created xsi:type="dcterms:W3CDTF">2013-10-11T12:53:00Z</dcterms:created>
  <dcterms:modified xsi:type="dcterms:W3CDTF">2018-10-12T20:45:00Z</dcterms:modified>
</cp:coreProperties>
</file>