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D" w:rsidRPr="00867178" w:rsidRDefault="003E044D" w:rsidP="00887BC2">
      <w:pPr>
        <w:pStyle w:val="Ttulo3"/>
        <w:numPr>
          <w:ilvl w:val="0"/>
          <w:numId w:val="7"/>
        </w:numPr>
        <w:tabs>
          <w:tab w:val="left" w:pos="2268"/>
        </w:tabs>
        <w:ind w:left="-567" w:right="-852"/>
        <w:jc w:val="both"/>
        <w:rPr>
          <w:rFonts w:ascii="Century Gothic" w:hAnsi="Century Gothic" w:cs="Arial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 xml:space="preserve">Cronograma de inscripción general y otorgamiento de chapas de identificación de los ciclomotores por etapas </w:t>
      </w:r>
      <w:r w:rsidR="007F2065" w:rsidRPr="00867178">
        <w:rPr>
          <w:rFonts w:ascii="Century Gothic" w:hAnsi="Century Gothic"/>
          <w:color w:val="0070C0"/>
          <w:sz w:val="28"/>
          <w:szCs w:val="28"/>
        </w:rPr>
        <w:t xml:space="preserve">en los Municipios </w:t>
      </w:r>
      <w:r w:rsidR="00DC33C9" w:rsidRPr="00867178">
        <w:rPr>
          <w:rFonts w:ascii="Century Gothic" w:hAnsi="Century Gothic"/>
          <w:color w:val="0070C0"/>
          <w:sz w:val="28"/>
          <w:szCs w:val="28"/>
        </w:rPr>
        <w:t>(Pinar del Rio, Consolación, Viñales y Sandino) de la provincia</w:t>
      </w:r>
      <w:r w:rsidRPr="00867178">
        <w:rPr>
          <w:rFonts w:ascii="Century Gothic" w:hAnsi="Century Gothic" w:cs="Arial"/>
          <w:color w:val="0070C0"/>
          <w:sz w:val="28"/>
          <w:szCs w:val="28"/>
        </w:rPr>
        <w:t>.</w:t>
      </w:r>
    </w:p>
    <w:p w:rsidR="00CD7F43" w:rsidRPr="00867178" w:rsidRDefault="00CD7F43" w:rsidP="00CB4943">
      <w:pPr>
        <w:pStyle w:val="Sinespaciado"/>
        <w:ind w:left="-567" w:right="-852"/>
        <w:rPr>
          <w:rFonts w:ascii="Century Gothic" w:hAnsi="Century Gothic"/>
          <w:color w:val="0070C0"/>
          <w:sz w:val="28"/>
          <w:szCs w:val="28"/>
          <w:lang w:val="es-ES_tradn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44"/>
        <w:tblW w:w="1495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28"/>
        <w:gridCol w:w="3510"/>
        <w:gridCol w:w="3780"/>
        <w:gridCol w:w="3150"/>
        <w:gridCol w:w="2790"/>
      </w:tblGrid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Municipios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1era Etapa</w:t>
            </w:r>
          </w:p>
        </w:tc>
        <w:tc>
          <w:tcPr>
            <w:tcW w:w="3780" w:type="dxa"/>
          </w:tcPr>
          <w:p w:rsidR="009858FE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2da</w:t>
            </w:r>
          </w:p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Etapa</w:t>
            </w:r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3era Etapa</w:t>
            </w:r>
          </w:p>
        </w:tc>
        <w:tc>
          <w:tcPr>
            <w:tcW w:w="2790" w:type="dxa"/>
          </w:tcPr>
          <w:p w:rsidR="009858FE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4ta</w:t>
            </w:r>
          </w:p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Etapa</w:t>
            </w:r>
          </w:p>
        </w:tc>
      </w:tr>
      <w:tr w:rsidR="00CD7F43" w:rsidRPr="00830052" w:rsidTr="003D3670">
        <w:tc>
          <w:tcPr>
            <w:tcW w:w="14958" w:type="dxa"/>
            <w:gridSpan w:val="5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Centro</w:t>
            </w:r>
          </w:p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Pinar de Rio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495D2B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Pina del R</w:t>
            </w:r>
            <w:r w:rsidR="00495D2B">
              <w:rPr>
                <w:rFonts w:ascii="Century Gothic" w:hAnsi="Century Gothic"/>
                <w:color w:val="0070C0"/>
                <w:sz w:val="18"/>
                <w:szCs w:val="18"/>
              </w:rPr>
              <w:t>í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25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Nov.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61431C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="00C90FB2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11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4 May. </w:t>
            </w:r>
            <w:r w:rsidR="00D800D2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5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Sep. / 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/2021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San Luis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13 </w:t>
            </w:r>
            <w:proofErr w:type="spell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</w:t>
            </w:r>
            <w:proofErr w:type="spell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. </w:t>
            </w:r>
            <w:r w:rsidR="0061431C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Al 25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”</w:t>
            </w:r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7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Sep.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D800D2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9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”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San Juan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27 </w:t>
            </w:r>
            <w:proofErr w:type="spell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</w:t>
            </w:r>
            <w:proofErr w:type="spell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.  </w:t>
            </w:r>
            <w:r w:rsidR="0061431C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15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Feb.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30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Abril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D800D2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26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 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Mayo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/2021</w:t>
            </w:r>
          </w:p>
        </w:tc>
      </w:tr>
      <w:tr w:rsidR="00CD7F43" w:rsidRPr="00830052" w:rsidTr="003D3670">
        <w:tc>
          <w:tcPr>
            <w:tcW w:w="14958" w:type="dxa"/>
            <w:gridSpan w:val="5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Unidad de Trámites</w:t>
            </w:r>
          </w:p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Consolación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Consolación</w:t>
            </w:r>
          </w:p>
        </w:tc>
        <w:tc>
          <w:tcPr>
            <w:tcW w:w="3510" w:type="dxa"/>
          </w:tcPr>
          <w:p w:rsidR="00CD7F43" w:rsidRPr="00830052" w:rsidRDefault="00D123EA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18 </w:t>
            </w:r>
            <w:proofErr w:type="gramStart"/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5820A9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18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4 May. </w:t>
            </w:r>
            <w:r w:rsidR="00B33D41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9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/2020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/2021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495D2B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color w:val="0070C0"/>
                <w:sz w:val="18"/>
                <w:szCs w:val="18"/>
              </w:rPr>
              <w:t xml:space="preserve">Los 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Palacio</w:t>
            </w:r>
            <w:r>
              <w:rPr>
                <w:rFonts w:ascii="Century Gothic" w:hAnsi="Century Gothic"/>
                <w:color w:val="0070C0"/>
                <w:sz w:val="18"/>
                <w:szCs w:val="18"/>
              </w:rPr>
              <w:t>s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20 </w:t>
            </w:r>
            <w:proofErr w:type="spell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</w:t>
            </w:r>
            <w:proofErr w:type="spellEnd"/>
            <w:r w:rsidR="005820A9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. 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 8Feb.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30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Abril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B33D41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26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/2020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31Mayo/2021</w:t>
            </w:r>
          </w:p>
        </w:tc>
      </w:tr>
      <w:tr w:rsidR="00CD7F43" w:rsidRPr="00830052" w:rsidTr="003D3670">
        <w:tc>
          <w:tcPr>
            <w:tcW w:w="14958" w:type="dxa"/>
            <w:gridSpan w:val="5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Unidad de Trámites</w:t>
            </w:r>
          </w:p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Viñales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Viñales</w:t>
            </w:r>
          </w:p>
        </w:tc>
        <w:tc>
          <w:tcPr>
            <w:tcW w:w="3510" w:type="dxa"/>
          </w:tcPr>
          <w:p w:rsidR="00CD7F43" w:rsidRPr="00830052" w:rsidRDefault="00D123EA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18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proofErr w:type="gramStart"/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5820A9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Al 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11Ener.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4 May. </w:t>
            </w:r>
            <w:r w:rsidR="00164AC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5 Sep. / 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2021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495D2B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color w:val="0070C0"/>
                <w:sz w:val="18"/>
                <w:szCs w:val="18"/>
              </w:rPr>
              <w:t xml:space="preserve">La 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Palma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13 </w:t>
            </w:r>
            <w:proofErr w:type="spell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</w:t>
            </w:r>
            <w:proofErr w:type="spell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. </w:t>
            </w:r>
            <w:r w:rsidR="005820A9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1Feb.</w:t>
            </w:r>
          </w:p>
        </w:tc>
        <w:tc>
          <w:tcPr>
            <w:tcW w:w="3780" w:type="dxa"/>
          </w:tcPr>
          <w:p w:rsidR="00CD7F43" w:rsidRPr="00830052" w:rsidRDefault="00495D2B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color w:val="0070C0"/>
                <w:sz w:val="18"/>
                <w:szCs w:val="18"/>
              </w:rPr>
              <w:t>“</w:t>
            </w:r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7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Sep.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164AC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9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/2020</w:t>
            </w:r>
          </w:p>
        </w:tc>
        <w:tc>
          <w:tcPr>
            <w:tcW w:w="2790" w:type="dxa"/>
          </w:tcPr>
          <w:p w:rsidR="00CD7F43" w:rsidRPr="00830052" w:rsidRDefault="00495D2B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color w:val="0070C0"/>
                <w:sz w:val="18"/>
                <w:szCs w:val="18"/>
              </w:rPr>
              <w:t>“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Minas Matahambre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Feb</w:t>
            </w:r>
            <w:r w:rsidR="009368F7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.</w:t>
            </w:r>
            <w:proofErr w:type="gramEnd"/>
            <w:r w:rsidR="009368F7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 15Feb.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30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Abril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164AC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26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 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Mayo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2021</w:t>
            </w:r>
          </w:p>
        </w:tc>
      </w:tr>
      <w:tr w:rsidR="00CD7F43" w:rsidRPr="00830052" w:rsidTr="003D3670">
        <w:tc>
          <w:tcPr>
            <w:tcW w:w="14958" w:type="dxa"/>
            <w:gridSpan w:val="5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Unidad de Trámites</w:t>
            </w:r>
          </w:p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Sandino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Sandino</w:t>
            </w:r>
          </w:p>
        </w:tc>
        <w:tc>
          <w:tcPr>
            <w:tcW w:w="3510" w:type="dxa"/>
          </w:tcPr>
          <w:p w:rsidR="00CD7F43" w:rsidRPr="00830052" w:rsidRDefault="00D123EA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18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proofErr w:type="gramStart"/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C9543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11</w:t>
            </w:r>
            <w:r w:rsidR="00CD7F43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4 May. </w:t>
            </w:r>
            <w:r w:rsidR="00164AC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5 Sep. / 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Marzo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/2021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Guane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13 </w:t>
            </w:r>
            <w:proofErr w:type="spell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Ener</w:t>
            </w:r>
            <w:proofErr w:type="spell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. </w:t>
            </w:r>
            <w:r w:rsidR="00C9543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1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Feb.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”</w:t>
            </w:r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7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Sep.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164AC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9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”</w:t>
            </w:r>
          </w:p>
        </w:tc>
      </w:tr>
      <w:tr w:rsidR="00CD7F43" w:rsidRPr="00830052" w:rsidTr="003D3670">
        <w:tc>
          <w:tcPr>
            <w:tcW w:w="1728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Mantua</w:t>
            </w:r>
          </w:p>
        </w:tc>
        <w:tc>
          <w:tcPr>
            <w:tcW w:w="351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Feb.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C9543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Al 15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Feb.</w:t>
            </w:r>
          </w:p>
        </w:tc>
        <w:tc>
          <w:tcPr>
            <w:tcW w:w="378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30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Abril</w:t>
            </w:r>
            <w:proofErr w:type="gramEnd"/>
          </w:p>
        </w:tc>
        <w:tc>
          <w:tcPr>
            <w:tcW w:w="315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12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Oct.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  <w:r w:rsidR="00164AC8"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Al </w:t>
            </w: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26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Dic.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/ 2020</w:t>
            </w:r>
          </w:p>
        </w:tc>
        <w:tc>
          <w:tcPr>
            <w:tcW w:w="2790" w:type="dxa"/>
          </w:tcPr>
          <w:p w:rsidR="00CD7F43" w:rsidRPr="00830052" w:rsidRDefault="00CD7F43" w:rsidP="00CB4943">
            <w:pPr>
              <w:ind w:left="-567" w:right="-852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31 </w:t>
            </w:r>
            <w:proofErr w:type="gramStart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>Mayo</w:t>
            </w:r>
            <w:proofErr w:type="gramEnd"/>
            <w:r w:rsidRPr="00830052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2021</w:t>
            </w:r>
          </w:p>
        </w:tc>
      </w:tr>
    </w:tbl>
    <w:p w:rsidR="00FB0808" w:rsidRPr="00867178" w:rsidRDefault="00FB0808" w:rsidP="003D3670">
      <w:pPr>
        <w:ind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sectPr w:rsidR="00FB0808" w:rsidRPr="00867178" w:rsidSect="003D3670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C5" w:rsidRDefault="00FE10C5" w:rsidP="00307CBC">
      <w:pPr>
        <w:spacing w:after="0" w:line="240" w:lineRule="auto"/>
      </w:pPr>
      <w:r>
        <w:separator/>
      </w:r>
    </w:p>
  </w:endnote>
  <w:endnote w:type="continuationSeparator" w:id="0">
    <w:p w:rsidR="00FE10C5" w:rsidRDefault="00FE10C5" w:rsidP="0030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92" w:rsidRDefault="00937D92" w:rsidP="00937D92">
    <w:pPr>
      <w:pStyle w:val="Sinespaciado"/>
    </w:pPr>
  </w:p>
  <w:p w:rsidR="00937D92" w:rsidRDefault="00937D92" w:rsidP="00937D92">
    <w:pPr>
      <w:pStyle w:val="Sinespaciado"/>
    </w:pPr>
  </w:p>
  <w:p w:rsidR="00820E1E" w:rsidRDefault="00820E1E" w:rsidP="00937D92">
    <w:pPr>
      <w:pStyle w:val="Sinespaci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C5" w:rsidRDefault="00FE10C5" w:rsidP="00307CBC">
      <w:pPr>
        <w:spacing w:after="0" w:line="240" w:lineRule="auto"/>
      </w:pPr>
      <w:r>
        <w:separator/>
      </w:r>
    </w:p>
  </w:footnote>
  <w:footnote w:type="continuationSeparator" w:id="0">
    <w:p w:rsidR="00FE10C5" w:rsidRDefault="00FE10C5" w:rsidP="0030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309"/>
    <w:multiLevelType w:val="hybridMultilevel"/>
    <w:tmpl w:val="92D4527E"/>
    <w:lvl w:ilvl="0" w:tplc="0BD677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101"/>
    <w:multiLevelType w:val="singleLevel"/>
    <w:tmpl w:val="82E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sz w:val="32"/>
        <w:szCs w:val="32"/>
        <w:u w:val="none"/>
        <w:effect w:val="none"/>
      </w:rPr>
    </w:lvl>
  </w:abstractNum>
  <w:abstractNum w:abstractNumId="2" w15:restartNumberingAfterBreak="0">
    <w:nsid w:val="4453556E"/>
    <w:multiLevelType w:val="hybridMultilevel"/>
    <w:tmpl w:val="DB500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34EB"/>
    <w:multiLevelType w:val="hybridMultilevel"/>
    <w:tmpl w:val="673CDC9C"/>
    <w:lvl w:ilvl="0" w:tplc="BB92582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EDF"/>
    <w:multiLevelType w:val="hybridMultilevel"/>
    <w:tmpl w:val="A4889E96"/>
    <w:lvl w:ilvl="0" w:tplc="54FCC47A">
      <w:start w:val="1"/>
      <w:numFmt w:val="decimal"/>
      <w:lvlText w:val="%1."/>
      <w:lvlJc w:val="left"/>
      <w:pPr>
        <w:ind w:left="-79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-7408" w:hanging="360"/>
      </w:pPr>
    </w:lvl>
    <w:lvl w:ilvl="2" w:tplc="0C0A001B">
      <w:start w:val="1"/>
      <w:numFmt w:val="lowerRoman"/>
      <w:lvlText w:val="%3."/>
      <w:lvlJc w:val="right"/>
      <w:pPr>
        <w:ind w:left="-6688" w:hanging="180"/>
      </w:pPr>
    </w:lvl>
    <w:lvl w:ilvl="3" w:tplc="0C0A000F">
      <w:start w:val="1"/>
      <w:numFmt w:val="decimal"/>
      <w:lvlText w:val="%4."/>
      <w:lvlJc w:val="left"/>
      <w:pPr>
        <w:ind w:left="-5968" w:hanging="360"/>
      </w:pPr>
    </w:lvl>
    <w:lvl w:ilvl="4" w:tplc="0C0A0019">
      <w:start w:val="1"/>
      <w:numFmt w:val="lowerLetter"/>
      <w:lvlText w:val="%5."/>
      <w:lvlJc w:val="left"/>
      <w:pPr>
        <w:ind w:left="-5248" w:hanging="360"/>
      </w:pPr>
    </w:lvl>
    <w:lvl w:ilvl="5" w:tplc="0C0A001B">
      <w:start w:val="1"/>
      <w:numFmt w:val="lowerRoman"/>
      <w:lvlText w:val="%6."/>
      <w:lvlJc w:val="right"/>
      <w:pPr>
        <w:ind w:left="-4528" w:hanging="180"/>
      </w:pPr>
    </w:lvl>
    <w:lvl w:ilvl="6" w:tplc="0C0A000F">
      <w:start w:val="1"/>
      <w:numFmt w:val="decimal"/>
      <w:lvlText w:val="%7."/>
      <w:lvlJc w:val="left"/>
      <w:pPr>
        <w:ind w:left="-3808" w:hanging="360"/>
      </w:pPr>
    </w:lvl>
    <w:lvl w:ilvl="7" w:tplc="0C0A0019">
      <w:start w:val="1"/>
      <w:numFmt w:val="lowerLetter"/>
      <w:lvlText w:val="%8."/>
      <w:lvlJc w:val="left"/>
      <w:pPr>
        <w:ind w:left="-3088" w:hanging="360"/>
      </w:pPr>
    </w:lvl>
    <w:lvl w:ilvl="8" w:tplc="0C0A001B">
      <w:start w:val="1"/>
      <w:numFmt w:val="lowerRoman"/>
      <w:lvlText w:val="%9."/>
      <w:lvlJc w:val="right"/>
      <w:pPr>
        <w:ind w:left="-2368" w:hanging="180"/>
      </w:pPr>
    </w:lvl>
  </w:abstractNum>
  <w:abstractNum w:abstractNumId="5" w15:restartNumberingAfterBreak="0">
    <w:nsid w:val="75C253F8"/>
    <w:multiLevelType w:val="hybridMultilevel"/>
    <w:tmpl w:val="8C8A0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4403"/>
    <w:multiLevelType w:val="hybridMultilevel"/>
    <w:tmpl w:val="A028C242"/>
    <w:lvl w:ilvl="0" w:tplc="0C0A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883792C"/>
    <w:multiLevelType w:val="hybridMultilevel"/>
    <w:tmpl w:val="EDF45E76"/>
    <w:lvl w:ilvl="0" w:tplc="77C8B316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08"/>
    <w:rsid w:val="00040EC4"/>
    <w:rsid w:val="00041779"/>
    <w:rsid w:val="000436AA"/>
    <w:rsid w:val="00057FFB"/>
    <w:rsid w:val="00063DA4"/>
    <w:rsid w:val="000662D0"/>
    <w:rsid w:val="00082970"/>
    <w:rsid w:val="000C19E9"/>
    <w:rsid w:val="000E15A8"/>
    <w:rsid w:val="000E466A"/>
    <w:rsid w:val="000F0C18"/>
    <w:rsid w:val="00100C0D"/>
    <w:rsid w:val="00102453"/>
    <w:rsid w:val="00104472"/>
    <w:rsid w:val="0013312D"/>
    <w:rsid w:val="00142797"/>
    <w:rsid w:val="00164AC8"/>
    <w:rsid w:val="001656E5"/>
    <w:rsid w:val="001A43D4"/>
    <w:rsid w:val="001E5DA9"/>
    <w:rsid w:val="001E77DA"/>
    <w:rsid w:val="00205A95"/>
    <w:rsid w:val="002639C4"/>
    <w:rsid w:val="00282258"/>
    <w:rsid w:val="002A37A5"/>
    <w:rsid w:val="002C5D30"/>
    <w:rsid w:val="002D4DDC"/>
    <w:rsid w:val="00307CBC"/>
    <w:rsid w:val="00310870"/>
    <w:rsid w:val="00333BBC"/>
    <w:rsid w:val="00336233"/>
    <w:rsid w:val="003511F6"/>
    <w:rsid w:val="00365268"/>
    <w:rsid w:val="00365F73"/>
    <w:rsid w:val="003674B3"/>
    <w:rsid w:val="00370791"/>
    <w:rsid w:val="00371072"/>
    <w:rsid w:val="00376BA8"/>
    <w:rsid w:val="00394217"/>
    <w:rsid w:val="00395E35"/>
    <w:rsid w:val="00396BB0"/>
    <w:rsid w:val="003B0F11"/>
    <w:rsid w:val="003D3670"/>
    <w:rsid w:val="003D5FC0"/>
    <w:rsid w:val="003E044D"/>
    <w:rsid w:val="003E5D0F"/>
    <w:rsid w:val="004313FE"/>
    <w:rsid w:val="00441C3C"/>
    <w:rsid w:val="00441E2A"/>
    <w:rsid w:val="00466526"/>
    <w:rsid w:val="00466D49"/>
    <w:rsid w:val="0047400E"/>
    <w:rsid w:val="00495D2B"/>
    <w:rsid w:val="004A492F"/>
    <w:rsid w:val="004B3625"/>
    <w:rsid w:val="004B3F0C"/>
    <w:rsid w:val="004C26DC"/>
    <w:rsid w:val="004F29B2"/>
    <w:rsid w:val="005029E7"/>
    <w:rsid w:val="005218D3"/>
    <w:rsid w:val="00535403"/>
    <w:rsid w:val="005820A9"/>
    <w:rsid w:val="005957FB"/>
    <w:rsid w:val="005A6C24"/>
    <w:rsid w:val="005D6BA8"/>
    <w:rsid w:val="005E2716"/>
    <w:rsid w:val="0061431C"/>
    <w:rsid w:val="00627509"/>
    <w:rsid w:val="006344C1"/>
    <w:rsid w:val="00634826"/>
    <w:rsid w:val="00683ABD"/>
    <w:rsid w:val="006D409A"/>
    <w:rsid w:val="006F47F1"/>
    <w:rsid w:val="00700835"/>
    <w:rsid w:val="00715B39"/>
    <w:rsid w:val="00741DE0"/>
    <w:rsid w:val="007678C4"/>
    <w:rsid w:val="007C2F47"/>
    <w:rsid w:val="007D709F"/>
    <w:rsid w:val="007E3172"/>
    <w:rsid w:val="007F2065"/>
    <w:rsid w:val="00820E1E"/>
    <w:rsid w:val="00830052"/>
    <w:rsid w:val="00867178"/>
    <w:rsid w:val="00884484"/>
    <w:rsid w:val="00887BC2"/>
    <w:rsid w:val="008A24A8"/>
    <w:rsid w:val="008B49DB"/>
    <w:rsid w:val="008C600A"/>
    <w:rsid w:val="008E1976"/>
    <w:rsid w:val="008E3AD0"/>
    <w:rsid w:val="008E6B75"/>
    <w:rsid w:val="008F2556"/>
    <w:rsid w:val="00910F76"/>
    <w:rsid w:val="00926D73"/>
    <w:rsid w:val="00931607"/>
    <w:rsid w:val="009368F7"/>
    <w:rsid w:val="00937D92"/>
    <w:rsid w:val="00957DC8"/>
    <w:rsid w:val="009609FB"/>
    <w:rsid w:val="009843CD"/>
    <w:rsid w:val="009858FE"/>
    <w:rsid w:val="009A6B73"/>
    <w:rsid w:val="009A6CDC"/>
    <w:rsid w:val="009D1D37"/>
    <w:rsid w:val="009D6787"/>
    <w:rsid w:val="009E1B8A"/>
    <w:rsid w:val="009F196A"/>
    <w:rsid w:val="009F4745"/>
    <w:rsid w:val="00A1313E"/>
    <w:rsid w:val="00A34E14"/>
    <w:rsid w:val="00A37916"/>
    <w:rsid w:val="00A63118"/>
    <w:rsid w:val="00A65FCF"/>
    <w:rsid w:val="00A8039B"/>
    <w:rsid w:val="00A90494"/>
    <w:rsid w:val="00AA0229"/>
    <w:rsid w:val="00AA2480"/>
    <w:rsid w:val="00AB1019"/>
    <w:rsid w:val="00AB3A97"/>
    <w:rsid w:val="00AC4416"/>
    <w:rsid w:val="00AD7D62"/>
    <w:rsid w:val="00AE670F"/>
    <w:rsid w:val="00AE677B"/>
    <w:rsid w:val="00B05071"/>
    <w:rsid w:val="00B27C82"/>
    <w:rsid w:val="00B31F80"/>
    <w:rsid w:val="00B33D41"/>
    <w:rsid w:val="00B3762F"/>
    <w:rsid w:val="00B453E4"/>
    <w:rsid w:val="00B648D1"/>
    <w:rsid w:val="00B73B7D"/>
    <w:rsid w:val="00B74A90"/>
    <w:rsid w:val="00B76AC7"/>
    <w:rsid w:val="00B908F4"/>
    <w:rsid w:val="00BB420B"/>
    <w:rsid w:val="00BC7EB5"/>
    <w:rsid w:val="00BE266A"/>
    <w:rsid w:val="00BE5DBD"/>
    <w:rsid w:val="00C124A4"/>
    <w:rsid w:val="00C15423"/>
    <w:rsid w:val="00C433FF"/>
    <w:rsid w:val="00C57936"/>
    <w:rsid w:val="00C80E18"/>
    <w:rsid w:val="00C83ED9"/>
    <w:rsid w:val="00C85330"/>
    <w:rsid w:val="00C90FB2"/>
    <w:rsid w:val="00C95438"/>
    <w:rsid w:val="00CB4943"/>
    <w:rsid w:val="00CB636F"/>
    <w:rsid w:val="00CB77ED"/>
    <w:rsid w:val="00CD7F43"/>
    <w:rsid w:val="00D123EA"/>
    <w:rsid w:val="00D3529A"/>
    <w:rsid w:val="00D55968"/>
    <w:rsid w:val="00D71639"/>
    <w:rsid w:val="00D800D2"/>
    <w:rsid w:val="00DC2164"/>
    <w:rsid w:val="00DC33C9"/>
    <w:rsid w:val="00DC41CB"/>
    <w:rsid w:val="00DC4DDC"/>
    <w:rsid w:val="00DC7707"/>
    <w:rsid w:val="00DE70DE"/>
    <w:rsid w:val="00DF3661"/>
    <w:rsid w:val="00E06434"/>
    <w:rsid w:val="00E253D5"/>
    <w:rsid w:val="00E30C03"/>
    <w:rsid w:val="00E8174C"/>
    <w:rsid w:val="00E85886"/>
    <w:rsid w:val="00EB6F0D"/>
    <w:rsid w:val="00ED1423"/>
    <w:rsid w:val="00ED68D1"/>
    <w:rsid w:val="00EF2A5D"/>
    <w:rsid w:val="00F15208"/>
    <w:rsid w:val="00F162D8"/>
    <w:rsid w:val="00F25CC0"/>
    <w:rsid w:val="00F315E5"/>
    <w:rsid w:val="00F46FE1"/>
    <w:rsid w:val="00F6536B"/>
    <w:rsid w:val="00F859FC"/>
    <w:rsid w:val="00F865A5"/>
    <w:rsid w:val="00FA7FE3"/>
    <w:rsid w:val="00FB0808"/>
    <w:rsid w:val="00FB7117"/>
    <w:rsid w:val="00FC2CDC"/>
    <w:rsid w:val="00FE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B77C"/>
  <w15:docId w15:val="{5CAAA43F-CFA0-4999-9D3C-80CFFEA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A90"/>
  </w:style>
  <w:style w:type="paragraph" w:styleId="Ttulo3">
    <w:name w:val="heading 3"/>
    <w:basedOn w:val="Normal"/>
    <w:next w:val="Normal"/>
    <w:link w:val="Ttulo3Car"/>
    <w:qFormat/>
    <w:rsid w:val="00FB080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40"/>
      <w:szCs w:val="4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0808"/>
    <w:rPr>
      <w:rFonts w:ascii="Arial" w:eastAsia="Times New Roman" w:hAnsi="Arial" w:cs="Times New Roman"/>
      <w:b/>
      <w:bCs/>
      <w:sz w:val="40"/>
      <w:szCs w:val="4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080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3674B3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74B3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674B3"/>
    <w:pPr>
      <w:spacing w:after="0" w:line="240" w:lineRule="auto"/>
      <w:ind w:left="360"/>
      <w:jc w:val="both"/>
    </w:pPr>
    <w:rPr>
      <w:rFonts w:ascii="Tahoma" w:eastAsia="Times New Roman" w:hAnsi="Tahoma" w:cs="Times New Roman"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674B3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rsid w:val="003674B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674B3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ListParagraph1">
    <w:name w:val="List Paragraph1"/>
    <w:basedOn w:val="Normal"/>
    <w:uiPriority w:val="99"/>
    <w:rsid w:val="003674B3"/>
    <w:pPr>
      <w:spacing w:after="200" w:line="276" w:lineRule="auto"/>
      <w:ind w:left="720"/>
    </w:pPr>
    <w:rPr>
      <w:rFonts w:ascii="Calibri" w:eastAsia="Times New Roman" w:hAnsi="Calibri" w:cs="Calibri"/>
      <w:lang w:eastAsia="es-ES"/>
    </w:rPr>
  </w:style>
  <w:style w:type="character" w:customStyle="1" w:styleId="PrrafodelistaCar">
    <w:name w:val="Párrafo de lista Car"/>
    <w:link w:val="Prrafodelista"/>
    <w:uiPriority w:val="34"/>
    <w:rsid w:val="00A63118"/>
  </w:style>
  <w:style w:type="table" w:styleId="Tablaconcuadrcula">
    <w:name w:val="Table Grid"/>
    <w:basedOn w:val="Tablanormal"/>
    <w:uiPriority w:val="59"/>
    <w:rsid w:val="00CD7F4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D7F43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CBC"/>
  </w:style>
  <w:style w:type="paragraph" w:styleId="Piedepgina">
    <w:name w:val="footer"/>
    <w:basedOn w:val="Normal"/>
    <w:link w:val="PiedepginaCar"/>
    <w:uiPriority w:val="99"/>
    <w:unhideWhenUsed/>
    <w:rsid w:val="0030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 Vehiculo</dc:creator>
  <cp:lastModifiedBy>Rey Manuel Lazo Brito</cp:lastModifiedBy>
  <cp:revision>5</cp:revision>
  <dcterms:created xsi:type="dcterms:W3CDTF">2019-11-19T04:08:00Z</dcterms:created>
  <dcterms:modified xsi:type="dcterms:W3CDTF">2019-11-19T21:11:00Z</dcterms:modified>
</cp:coreProperties>
</file>